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A7F9" w14:textId="4C9A3300" w:rsidR="0011127A" w:rsidRPr="00CB6EB8" w:rsidRDefault="00FB3873" w:rsidP="005852F0">
      <w:pPr>
        <w:spacing w:beforeLines="15" w:before="54" w:afterLines="15" w:after="54" w:line="50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CB6EB8">
        <w:rPr>
          <w:rFonts w:ascii="標楷體" w:eastAsia="標楷體" w:hAnsi="標楷體"/>
          <w:b/>
          <w:bCs/>
          <w:sz w:val="40"/>
          <w:szCs w:val="36"/>
        </w:rPr>
        <w:t>1</w:t>
      </w:r>
      <w:r w:rsidRPr="00CB6EB8">
        <w:rPr>
          <w:rFonts w:ascii="標楷體" w:eastAsia="標楷體" w:hAnsi="標楷體" w:hint="eastAsia"/>
          <w:b/>
          <w:bCs/>
          <w:sz w:val="40"/>
          <w:szCs w:val="36"/>
        </w:rPr>
        <w:t>1</w:t>
      </w:r>
      <w:r w:rsidR="006209A5" w:rsidRPr="00CB6EB8">
        <w:rPr>
          <w:rFonts w:ascii="標楷體" w:eastAsia="標楷體" w:hAnsi="標楷體"/>
          <w:b/>
          <w:bCs/>
          <w:sz w:val="40"/>
          <w:szCs w:val="36"/>
        </w:rPr>
        <w:t>1</w:t>
      </w:r>
      <w:r w:rsidRPr="00CB6EB8">
        <w:rPr>
          <w:rFonts w:ascii="標楷體" w:eastAsia="標楷體" w:hAnsi="標楷體"/>
          <w:b/>
          <w:bCs/>
          <w:sz w:val="40"/>
          <w:szCs w:val="36"/>
        </w:rPr>
        <w:t>年度勞動部勞動力發展署產業新尖兵試辦計畫</w:t>
      </w:r>
    </w:p>
    <w:p w14:paraId="0886BBAD" w14:textId="77777777" w:rsidR="00FB3873" w:rsidRPr="00CB6EB8" w:rsidRDefault="00FB3873" w:rsidP="005852F0">
      <w:pPr>
        <w:spacing w:beforeLines="15" w:before="54" w:afterLines="15" w:after="54" w:line="50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CB6EB8">
        <w:rPr>
          <w:rFonts w:ascii="標楷體" w:eastAsia="標楷體" w:hAnsi="標楷體" w:hint="eastAsia"/>
          <w:b/>
          <w:bCs/>
          <w:sz w:val="40"/>
          <w:szCs w:val="36"/>
        </w:rPr>
        <w:t>高雄醫學大學</w:t>
      </w:r>
    </w:p>
    <w:p w14:paraId="4D23A0BD" w14:textId="7A17C9A5" w:rsidR="004E1293" w:rsidRPr="00CB6EB8" w:rsidRDefault="006209A5" w:rsidP="00F34323">
      <w:pPr>
        <w:spacing w:beforeLines="15" w:before="54" w:afterLines="15" w:after="54" w:line="500" w:lineRule="exact"/>
        <w:jc w:val="center"/>
        <w:rPr>
          <w:rFonts w:ascii="標楷體" w:eastAsia="標楷體" w:hAnsi="標楷體"/>
          <w:b/>
          <w:sz w:val="40"/>
        </w:rPr>
      </w:pPr>
      <w:r w:rsidRPr="00CB6EB8">
        <w:rPr>
          <w:rFonts w:ascii="標楷體" w:eastAsia="標楷體" w:hAnsi="標楷體" w:hint="eastAsia"/>
          <w:b/>
          <w:bCs/>
          <w:sz w:val="40"/>
          <w:szCs w:val="36"/>
        </w:rPr>
        <w:t>3D列印與醫藥生技人才養成班</w:t>
      </w:r>
      <w:r w:rsidR="00FB3873" w:rsidRPr="00CB6EB8">
        <w:rPr>
          <w:rFonts w:ascii="標楷體" w:eastAsia="標楷體" w:hAnsi="標楷體" w:hint="eastAsia"/>
          <w:b/>
          <w:sz w:val="40"/>
        </w:rPr>
        <w:t>招生簡章</w:t>
      </w:r>
    </w:p>
    <w:p w14:paraId="4AE392C2" w14:textId="77777777" w:rsidR="002748AE" w:rsidRPr="00CB6EB8" w:rsidRDefault="002748AE" w:rsidP="00F34323">
      <w:pPr>
        <w:spacing w:beforeLines="15" w:before="54" w:afterLines="15" w:after="54" w:line="500" w:lineRule="exact"/>
        <w:jc w:val="center"/>
        <w:rPr>
          <w:rFonts w:ascii="標楷體" w:eastAsia="標楷體" w:hAnsi="標楷體"/>
          <w:b/>
          <w:sz w:val="40"/>
        </w:rPr>
      </w:pPr>
    </w:p>
    <w:p w14:paraId="6ADA4D8C" w14:textId="77777777" w:rsidR="00BF7562" w:rsidRPr="00CB6EB8" w:rsidRDefault="00BF7562" w:rsidP="005852F0">
      <w:pPr>
        <w:spacing w:beforeLines="15" w:before="54" w:afterLines="15" w:after="54" w:line="360" w:lineRule="exact"/>
        <w:rPr>
          <w:rFonts w:ascii="Times New Roman" w:eastAsia="標楷體" w:hAnsi="Times New Roman"/>
          <w:b/>
          <w:sz w:val="28"/>
        </w:rPr>
      </w:pPr>
      <w:r w:rsidRPr="00CB6EB8">
        <w:rPr>
          <w:rFonts w:ascii="Times New Roman" w:eastAsia="標楷體" w:hAnsi="Times New Roman" w:hint="eastAsia"/>
          <w:b/>
          <w:sz w:val="28"/>
        </w:rPr>
        <w:t>【上課時間】</w:t>
      </w:r>
    </w:p>
    <w:p w14:paraId="7365C4A6" w14:textId="4FCAE94D" w:rsidR="003131EB" w:rsidRPr="00CB6EB8" w:rsidRDefault="0021585B" w:rsidP="003131EB">
      <w:pPr>
        <w:spacing w:beforeLines="15" w:before="54" w:afterLines="15" w:after="54" w:line="360" w:lineRule="exact"/>
        <w:rPr>
          <w:rFonts w:ascii="Times New Roman" w:eastAsia="標楷體" w:hAnsi="Times New Roman"/>
          <w:sz w:val="28"/>
        </w:rPr>
      </w:pPr>
      <w:r w:rsidRPr="00CB6EB8">
        <w:rPr>
          <w:rFonts w:ascii="Times New Roman" w:eastAsia="標楷體" w:hAnsi="Times New Roman" w:hint="eastAsia"/>
          <w:sz w:val="28"/>
        </w:rPr>
        <w:t>11</w:t>
      </w:r>
      <w:r w:rsidR="006209A5" w:rsidRPr="00CB6EB8">
        <w:rPr>
          <w:rFonts w:ascii="Times New Roman" w:eastAsia="標楷體" w:hAnsi="Times New Roman"/>
          <w:sz w:val="28"/>
        </w:rPr>
        <w:t>1</w:t>
      </w:r>
      <w:r w:rsidRPr="00CB6EB8">
        <w:rPr>
          <w:rFonts w:ascii="Times New Roman" w:eastAsia="標楷體" w:hAnsi="Times New Roman" w:hint="eastAsia"/>
          <w:sz w:val="28"/>
        </w:rPr>
        <w:t>/</w:t>
      </w:r>
      <w:r w:rsidR="006209A5" w:rsidRPr="00CB6EB8">
        <w:rPr>
          <w:rFonts w:ascii="Times New Roman" w:eastAsia="標楷體" w:hAnsi="Times New Roman"/>
          <w:sz w:val="28"/>
        </w:rPr>
        <w:t>06</w:t>
      </w:r>
      <w:r w:rsidRPr="00CB6EB8">
        <w:rPr>
          <w:rFonts w:ascii="Times New Roman" w:eastAsia="標楷體" w:hAnsi="Times New Roman" w:hint="eastAsia"/>
          <w:sz w:val="28"/>
        </w:rPr>
        <w:t>/</w:t>
      </w:r>
      <w:r w:rsidR="003131EB" w:rsidRPr="00CB6EB8">
        <w:rPr>
          <w:rFonts w:ascii="Times New Roman" w:eastAsia="標楷體" w:hAnsi="Times New Roman"/>
          <w:sz w:val="28"/>
        </w:rPr>
        <w:t>2</w:t>
      </w:r>
      <w:r w:rsidR="006209A5" w:rsidRPr="00CB6EB8">
        <w:rPr>
          <w:rFonts w:ascii="Times New Roman" w:eastAsia="標楷體" w:hAnsi="Times New Roman"/>
          <w:sz w:val="28"/>
        </w:rPr>
        <w:t>9</w:t>
      </w:r>
      <w:r w:rsidR="004E1293" w:rsidRPr="00CB6EB8">
        <w:rPr>
          <w:rFonts w:ascii="Times New Roman" w:eastAsia="標楷體" w:hAnsi="Times New Roman" w:hint="eastAsia"/>
          <w:sz w:val="28"/>
        </w:rPr>
        <w:t>～</w:t>
      </w:r>
      <w:r w:rsidR="003F1F4F" w:rsidRPr="00CB6EB8">
        <w:rPr>
          <w:rFonts w:ascii="Times New Roman" w:eastAsia="標楷體" w:hAnsi="Times New Roman" w:hint="eastAsia"/>
          <w:sz w:val="28"/>
        </w:rPr>
        <w:t>111/0</w:t>
      </w:r>
      <w:r w:rsidR="006209A5" w:rsidRPr="00CB6EB8">
        <w:rPr>
          <w:rFonts w:ascii="Times New Roman" w:eastAsia="標楷體" w:hAnsi="Times New Roman"/>
          <w:sz w:val="28"/>
        </w:rPr>
        <w:t>8</w:t>
      </w:r>
      <w:r w:rsidR="003F1F4F" w:rsidRPr="00CB6EB8">
        <w:rPr>
          <w:rFonts w:ascii="Times New Roman" w:eastAsia="標楷體" w:hAnsi="Times New Roman" w:hint="eastAsia"/>
          <w:sz w:val="28"/>
        </w:rPr>
        <w:t>/</w:t>
      </w:r>
      <w:r w:rsidR="003131EB" w:rsidRPr="00CB6EB8">
        <w:rPr>
          <w:rFonts w:ascii="Times New Roman" w:eastAsia="標楷體" w:hAnsi="Times New Roman"/>
          <w:sz w:val="28"/>
        </w:rPr>
        <w:t>1</w:t>
      </w:r>
      <w:r w:rsidR="006209A5" w:rsidRPr="00CB6EB8">
        <w:rPr>
          <w:rFonts w:ascii="Times New Roman" w:eastAsia="標楷體" w:hAnsi="Times New Roman"/>
          <w:sz w:val="28"/>
        </w:rPr>
        <w:t>5</w:t>
      </w:r>
      <w:r w:rsidR="003131EB" w:rsidRPr="00CB6EB8">
        <w:rPr>
          <w:rFonts w:ascii="Times New Roman" w:eastAsia="標楷體" w:hAnsi="Times New Roman" w:hint="eastAsia"/>
          <w:sz w:val="28"/>
        </w:rPr>
        <w:t>每週</w:t>
      </w:r>
      <w:r w:rsidR="006209A5" w:rsidRPr="00CB6EB8">
        <w:rPr>
          <w:rFonts w:ascii="Times New Roman" w:eastAsia="標楷體" w:hAnsi="Times New Roman" w:hint="eastAsia"/>
          <w:sz w:val="28"/>
        </w:rPr>
        <w:t>一～五</w:t>
      </w:r>
      <w:r w:rsidR="003131EB" w:rsidRPr="00CB6EB8">
        <w:rPr>
          <w:rFonts w:ascii="Times New Roman" w:eastAsia="標楷體" w:hAnsi="Times New Roman" w:hint="eastAsia"/>
          <w:sz w:val="28"/>
        </w:rPr>
        <w:t xml:space="preserve"> 0</w:t>
      </w:r>
      <w:r w:rsidR="006209A5" w:rsidRPr="00CB6EB8">
        <w:rPr>
          <w:rFonts w:ascii="Times New Roman" w:eastAsia="標楷體" w:hAnsi="Times New Roman"/>
          <w:sz w:val="28"/>
        </w:rPr>
        <w:t>9</w:t>
      </w:r>
      <w:r w:rsidR="003131EB" w:rsidRPr="00CB6EB8">
        <w:rPr>
          <w:rFonts w:ascii="Times New Roman" w:eastAsia="標楷體" w:hAnsi="Times New Roman" w:hint="eastAsia"/>
          <w:sz w:val="28"/>
        </w:rPr>
        <w:t>:00</w:t>
      </w:r>
      <w:r w:rsidR="003131EB" w:rsidRPr="00CB6EB8">
        <w:rPr>
          <w:rFonts w:ascii="Times New Roman" w:eastAsia="標楷體" w:hAnsi="Times New Roman" w:hint="eastAsia"/>
          <w:sz w:val="28"/>
        </w:rPr>
        <w:t>～</w:t>
      </w:r>
      <w:r w:rsidR="003131EB" w:rsidRPr="00CB6EB8">
        <w:rPr>
          <w:rFonts w:ascii="Times New Roman" w:eastAsia="標楷體" w:hAnsi="Times New Roman" w:hint="eastAsia"/>
          <w:sz w:val="28"/>
        </w:rPr>
        <w:t>12:00</w:t>
      </w:r>
      <w:r w:rsidR="003131EB" w:rsidRPr="00CB6EB8">
        <w:rPr>
          <w:rFonts w:ascii="Times New Roman" w:eastAsia="標楷體" w:hAnsi="Times New Roman" w:hint="eastAsia"/>
          <w:sz w:val="28"/>
        </w:rPr>
        <w:t>；</w:t>
      </w:r>
      <w:r w:rsidR="003131EB" w:rsidRPr="00CB6EB8">
        <w:rPr>
          <w:rFonts w:ascii="Times New Roman" w:eastAsia="標楷體" w:hAnsi="Times New Roman" w:hint="eastAsia"/>
          <w:sz w:val="28"/>
        </w:rPr>
        <w:t>1</w:t>
      </w:r>
      <w:r w:rsidR="003131EB" w:rsidRPr="00CB6EB8">
        <w:rPr>
          <w:rFonts w:ascii="Times New Roman" w:eastAsia="標楷體" w:hAnsi="Times New Roman"/>
          <w:sz w:val="28"/>
        </w:rPr>
        <w:t>3:00</w:t>
      </w:r>
      <w:r w:rsidR="003131EB" w:rsidRPr="00CB6EB8">
        <w:rPr>
          <w:rFonts w:ascii="Times New Roman" w:eastAsia="標楷體" w:hAnsi="Times New Roman" w:hint="eastAsia"/>
          <w:sz w:val="28"/>
        </w:rPr>
        <w:t>～</w:t>
      </w:r>
      <w:r w:rsidR="003131EB" w:rsidRPr="00CB6EB8">
        <w:rPr>
          <w:rFonts w:ascii="Times New Roman" w:eastAsia="標楷體" w:hAnsi="Times New Roman" w:hint="eastAsia"/>
          <w:sz w:val="28"/>
        </w:rPr>
        <w:t>1</w:t>
      </w:r>
      <w:r w:rsidR="006209A5" w:rsidRPr="00CB6EB8">
        <w:rPr>
          <w:rFonts w:ascii="Times New Roman" w:eastAsia="標楷體" w:hAnsi="Times New Roman"/>
          <w:sz w:val="28"/>
        </w:rPr>
        <w:t>6</w:t>
      </w:r>
      <w:r w:rsidR="003131EB" w:rsidRPr="00CB6EB8">
        <w:rPr>
          <w:rFonts w:ascii="Times New Roman" w:eastAsia="標楷體" w:hAnsi="Times New Roman" w:hint="eastAsia"/>
          <w:sz w:val="28"/>
        </w:rPr>
        <w:t>:00</w:t>
      </w:r>
    </w:p>
    <w:p w14:paraId="36651CE5" w14:textId="0DE484EB" w:rsidR="006209A5" w:rsidRPr="00CB6EB8" w:rsidRDefault="006209A5" w:rsidP="003131EB">
      <w:pPr>
        <w:spacing w:beforeLines="15" w:before="54" w:afterLines="15" w:after="54" w:line="360" w:lineRule="exact"/>
        <w:rPr>
          <w:rFonts w:ascii="Times New Roman" w:eastAsia="標楷體" w:hAnsi="Times New Roman"/>
          <w:sz w:val="28"/>
        </w:rPr>
      </w:pPr>
      <w:r w:rsidRPr="00CB6EB8">
        <w:rPr>
          <w:rFonts w:ascii="Times New Roman" w:eastAsia="標楷體" w:hAnsi="Times New Roman" w:hint="eastAsia"/>
          <w:sz w:val="28"/>
        </w:rPr>
        <w:t>1</w:t>
      </w:r>
      <w:r w:rsidRPr="00CB6EB8">
        <w:rPr>
          <w:rFonts w:ascii="Times New Roman" w:eastAsia="標楷體" w:hAnsi="Times New Roman"/>
          <w:sz w:val="28"/>
        </w:rPr>
        <w:t>11/07/11</w:t>
      </w:r>
      <w:r w:rsidRPr="00CB6EB8">
        <w:rPr>
          <w:rFonts w:ascii="Times New Roman" w:eastAsia="標楷體" w:hAnsi="Times New Roman" w:hint="eastAsia"/>
          <w:sz w:val="28"/>
        </w:rPr>
        <w:t>和</w:t>
      </w:r>
      <w:r w:rsidRPr="00CB6EB8">
        <w:rPr>
          <w:rFonts w:ascii="Times New Roman" w:eastAsia="標楷體" w:hAnsi="Times New Roman" w:hint="eastAsia"/>
          <w:sz w:val="28"/>
        </w:rPr>
        <w:t>1</w:t>
      </w:r>
      <w:r w:rsidRPr="00CB6EB8">
        <w:rPr>
          <w:rFonts w:ascii="Times New Roman" w:eastAsia="標楷體" w:hAnsi="Times New Roman"/>
          <w:sz w:val="28"/>
        </w:rPr>
        <w:t xml:space="preserve">11/07/12 </w:t>
      </w:r>
      <w:r w:rsidRPr="00CB6EB8">
        <w:rPr>
          <w:rFonts w:ascii="Times New Roman" w:eastAsia="標楷體" w:hAnsi="Times New Roman" w:hint="eastAsia"/>
          <w:sz w:val="28"/>
        </w:rPr>
        <w:t>未排課</w:t>
      </w:r>
    </w:p>
    <w:p w14:paraId="0E3A7BB3" w14:textId="38BCDDE7" w:rsidR="00273D1F" w:rsidRPr="00CB6EB8" w:rsidRDefault="00E70545" w:rsidP="005852F0">
      <w:pPr>
        <w:spacing w:beforeLines="15" w:before="54" w:afterLines="15" w:after="54" w:line="360" w:lineRule="exact"/>
        <w:rPr>
          <w:rFonts w:ascii="Times New Roman" w:eastAsia="標楷體" w:hAnsi="Times New Roman"/>
          <w:sz w:val="28"/>
        </w:rPr>
      </w:pPr>
      <w:r w:rsidRPr="00CB6EB8">
        <w:rPr>
          <w:rFonts w:ascii="Times New Roman" w:eastAsia="標楷體" w:hAnsi="Times New Roman" w:hint="eastAsia"/>
          <w:sz w:val="28"/>
        </w:rPr>
        <w:t>總時數</w:t>
      </w:r>
      <w:r w:rsidR="00060BED" w:rsidRPr="00CB6EB8">
        <w:rPr>
          <w:rFonts w:ascii="Times New Roman" w:eastAsia="標楷體" w:hAnsi="Times New Roman"/>
          <w:sz w:val="28"/>
        </w:rPr>
        <w:t>1</w:t>
      </w:r>
      <w:r w:rsidR="00165354" w:rsidRPr="00CB6EB8">
        <w:rPr>
          <w:rFonts w:ascii="Times New Roman" w:eastAsia="標楷體" w:hAnsi="Times New Roman"/>
          <w:sz w:val="28"/>
        </w:rPr>
        <w:t>89</w:t>
      </w:r>
      <w:r w:rsidRPr="00CB6EB8">
        <w:rPr>
          <w:rFonts w:ascii="Times New Roman" w:eastAsia="標楷體" w:hAnsi="Times New Roman" w:hint="eastAsia"/>
          <w:sz w:val="28"/>
        </w:rPr>
        <w:t>小時</w:t>
      </w:r>
    </w:p>
    <w:p w14:paraId="71FFBE30" w14:textId="77777777" w:rsidR="007657B0" w:rsidRPr="00CB6EB8" w:rsidRDefault="007657B0" w:rsidP="005852F0">
      <w:pPr>
        <w:snapToGrid w:val="0"/>
        <w:spacing w:line="240" w:lineRule="exact"/>
        <w:jc w:val="both"/>
        <w:rPr>
          <w:rFonts w:ascii="Times New Roman" w:eastAsia="標楷體" w:hAnsi="Times New Roman"/>
          <w:sz w:val="28"/>
        </w:rPr>
      </w:pPr>
    </w:p>
    <w:p w14:paraId="74A83F04" w14:textId="77777777" w:rsidR="007F3BB2" w:rsidRPr="00CB6EB8" w:rsidRDefault="007F3BB2" w:rsidP="005852F0">
      <w:pPr>
        <w:spacing w:beforeLines="15" w:before="54" w:afterLines="15" w:after="54" w:line="360" w:lineRule="exact"/>
        <w:rPr>
          <w:rFonts w:ascii="Times New Roman" w:eastAsia="標楷體" w:hAnsi="Times New Roman"/>
          <w:b/>
          <w:sz w:val="28"/>
        </w:rPr>
      </w:pPr>
      <w:r w:rsidRPr="00CB6EB8">
        <w:rPr>
          <w:rFonts w:ascii="Times New Roman" w:eastAsia="標楷體" w:hAnsi="Times New Roman" w:hint="eastAsia"/>
          <w:b/>
          <w:sz w:val="28"/>
        </w:rPr>
        <w:t>【上課對象】</w:t>
      </w:r>
    </w:p>
    <w:p w14:paraId="0642B3B7" w14:textId="77777777" w:rsidR="00E314D6" w:rsidRPr="00CB6EB8" w:rsidRDefault="00E314D6" w:rsidP="00E314D6">
      <w:pPr>
        <w:spacing w:beforeLines="25" w:before="90" w:afterLines="25" w:after="90" w:line="360" w:lineRule="exact"/>
        <w:ind w:rightChars="-177" w:right="-425"/>
        <w:rPr>
          <w:rFonts w:ascii="Times New Roman" w:eastAsia="標楷體" w:hAnsi="Times New Roman"/>
          <w:sz w:val="28"/>
          <w:szCs w:val="28"/>
        </w:rPr>
      </w:pPr>
      <w:r w:rsidRPr="00CB6EB8">
        <w:rPr>
          <w:rFonts w:ascii="Times New Roman" w:eastAsia="標楷體" w:hAnsi="Times New Roman"/>
          <w:sz w:val="28"/>
          <w:szCs w:val="28"/>
        </w:rPr>
        <w:t>15</w:t>
      </w:r>
      <w:r w:rsidRPr="00CB6EB8">
        <w:rPr>
          <w:rFonts w:ascii="Times New Roman" w:eastAsia="標楷體" w:hAnsi="Times New Roman"/>
          <w:sz w:val="28"/>
          <w:szCs w:val="28"/>
        </w:rPr>
        <w:t>歲至</w:t>
      </w:r>
      <w:r w:rsidRPr="00CB6EB8">
        <w:rPr>
          <w:rFonts w:ascii="Times New Roman" w:eastAsia="標楷體" w:hAnsi="Times New Roman"/>
          <w:sz w:val="28"/>
          <w:szCs w:val="28"/>
        </w:rPr>
        <w:t>29</w:t>
      </w:r>
      <w:r w:rsidRPr="00CB6EB8">
        <w:rPr>
          <w:rFonts w:ascii="Times New Roman" w:eastAsia="標楷體" w:hAnsi="Times New Roman"/>
          <w:sz w:val="28"/>
          <w:szCs w:val="28"/>
        </w:rPr>
        <w:t>歲之本國籍待業青年</w:t>
      </w:r>
      <w:r w:rsidRPr="00CB6EB8">
        <w:rPr>
          <w:rFonts w:ascii="Times New Roman" w:eastAsia="標楷體" w:hAnsi="Times New Roman" w:hint="eastAsia"/>
          <w:sz w:val="28"/>
          <w:szCs w:val="28"/>
        </w:rPr>
        <w:t>（可全額補助），或一般身份學員（需自費）</w:t>
      </w:r>
    </w:p>
    <w:p w14:paraId="47F51832" w14:textId="77B8A27A" w:rsidR="00E314D6" w:rsidRPr="00CB6EB8" w:rsidRDefault="00E314D6" w:rsidP="00E314D6">
      <w:pPr>
        <w:spacing w:beforeLines="25" w:before="90" w:afterLines="25" w:after="90" w:line="360" w:lineRule="exact"/>
        <w:ind w:rightChars="-236" w:right="-566"/>
        <w:rPr>
          <w:rFonts w:ascii="Times New Roman" w:eastAsia="標楷體" w:hAnsi="Times New Roman"/>
          <w:sz w:val="28"/>
          <w:szCs w:val="28"/>
        </w:rPr>
      </w:pPr>
      <w:r w:rsidRPr="00CB6EB8">
        <w:rPr>
          <w:rFonts w:ascii="Times New Roman" w:eastAsia="標楷體" w:hAnsi="Times New Roman" w:hint="eastAsia"/>
          <w:sz w:val="28"/>
          <w:szCs w:val="28"/>
        </w:rPr>
        <w:t>上課期間（</w:t>
      </w:r>
      <w:r w:rsidR="000C57A5" w:rsidRPr="00CB6EB8">
        <w:rPr>
          <w:rFonts w:ascii="Times New Roman" w:eastAsia="標楷體" w:hAnsi="Times New Roman" w:hint="eastAsia"/>
          <w:sz w:val="28"/>
        </w:rPr>
        <w:t>11</w:t>
      </w:r>
      <w:r w:rsidR="006209A5" w:rsidRPr="00CB6EB8">
        <w:rPr>
          <w:rFonts w:ascii="Times New Roman" w:eastAsia="標楷體" w:hAnsi="Times New Roman"/>
          <w:sz w:val="28"/>
        </w:rPr>
        <w:t>1</w:t>
      </w:r>
      <w:r w:rsidR="000C57A5" w:rsidRPr="00CB6EB8">
        <w:rPr>
          <w:rFonts w:ascii="Times New Roman" w:eastAsia="標楷體" w:hAnsi="Times New Roman" w:hint="eastAsia"/>
          <w:sz w:val="28"/>
        </w:rPr>
        <w:t>/</w:t>
      </w:r>
      <w:r w:rsidR="006209A5" w:rsidRPr="00CB6EB8">
        <w:rPr>
          <w:rFonts w:ascii="Times New Roman" w:eastAsia="標楷體" w:hAnsi="Times New Roman"/>
          <w:sz w:val="28"/>
        </w:rPr>
        <w:t>06</w:t>
      </w:r>
      <w:r w:rsidR="000C57A5" w:rsidRPr="00CB6EB8">
        <w:rPr>
          <w:rFonts w:ascii="Times New Roman" w:eastAsia="標楷體" w:hAnsi="Times New Roman" w:hint="eastAsia"/>
          <w:sz w:val="28"/>
        </w:rPr>
        <w:t>/</w:t>
      </w:r>
      <w:r w:rsidR="000C57A5" w:rsidRPr="00CB6EB8">
        <w:rPr>
          <w:rFonts w:ascii="Times New Roman" w:eastAsia="標楷體" w:hAnsi="Times New Roman"/>
          <w:sz w:val="28"/>
        </w:rPr>
        <w:t>2</w:t>
      </w:r>
      <w:r w:rsidR="006209A5" w:rsidRPr="00CB6EB8">
        <w:rPr>
          <w:rFonts w:ascii="Times New Roman" w:eastAsia="標楷體" w:hAnsi="Times New Roman"/>
          <w:sz w:val="28"/>
        </w:rPr>
        <w:t>9</w:t>
      </w:r>
      <w:r w:rsidRPr="00CB6EB8">
        <w:rPr>
          <w:rFonts w:ascii="Times New Roman" w:eastAsia="標楷體" w:hAnsi="Times New Roman" w:hint="eastAsia"/>
          <w:sz w:val="28"/>
          <w:szCs w:val="28"/>
        </w:rPr>
        <w:t>～</w:t>
      </w:r>
      <w:r w:rsidR="000C57A5" w:rsidRPr="00CB6EB8">
        <w:rPr>
          <w:rFonts w:ascii="Times New Roman" w:eastAsia="標楷體" w:hAnsi="Times New Roman" w:hint="eastAsia"/>
          <w:sz w:val="28"/>
        </w:rPr>
        <w:t>1</w:t>
      </w:r>
      <w:r w:rsidR="000C57A5" w:rsidRPr="00CB6EB8">
        <w:rPr>
          <w:rFonts w:ascii="Times New Roman" w:eastAsia="標楷體" w:hAnsi="Times New Roman"/>
          <w:sz w:val="28"/>
        </w:rPr>
        <w:t>11/0</w:t>
      </w:r>
      <w:r w:rsidR="006209A5" w:rsidRPr="00CB6EB8">
        <w:rPr>
          <w:rFonts w:ascii="Times New Roman" w:eastAsia="標楷體" w:hAnsi="Times New Roman"/>
          <w:sz w:val="28"/>
        </w:rPr>
        <w:t>8</w:t>
      </w:r>
      <w:r w:rsidR="000C57A5" w:rsidRPr="00CB6EB8">
        <w:rPr>
          <w:rFonts w:ascii="Times New Roman" w:eastAsia="標楷體" w:hAnsi="Times New Roman"/>
          <w:sz w:val="28"/>
        </w:rPr>
        <w:t>/1</w:t>
      </w:r>
      <w:r w:rsidR="006209A5" w:rsidRPr="00CB6EB8">
        <w:rPr>
          <w:rFonts w:ascii="Times New Roman" w:eastAsia="標楷體" w:hAnsi="Times New Roman"/>
          <w:sz w:val="28"/>
        </w:rPr>
        <w:t>5</w:t>
      </w:r>
      <w:r w:rsidRPr="00CB6EB8">
        <w:rPr>
          <w:rFonts w:ascii="Times New Roman" w:eastAsia="標楷體" w:hAnsi="Times New Roman" w:hint="eastAsia"/>
          <w:sz w:val="28"/>
          <w:szCs w:val="28"/>
        </w:rPr>
        <w:t>）需不具學籍</w:t>
      </w:r>
      <w:r w:rsidRPr="00CB6EB8">
        <w:rPr>
          <w:rFonts w:ascii="標楷體" w:eastAsia="標楷體" w:hAnsi="標楷體" w:hint="eastAsia"/>
          <w:sz w:val="28"/>
          <w:szCs w:val="28"/>
        </w:rPr>
        <w:t>、</w:t>
      </w:r>
      <w:r w:rsidRPr="00CB6EB8">
        <w:rPr>
          <w:rFonts w:ascii="Times New Roman" w:eastAsia="標楷體" w:hAnsi="Times New Roman" w:hint="eastAsia"/>
          <w:sz w:val="28"/>
          <w:szCs w:val="28"/>
        </w:rPr>
        <w:t>不具勞保或公保資格，否則將喪失補助資格，需自費參訓。</w:t>
      </w:r>
    </w:p>
    <w:p w14:paraId="7586771C" w14:textId="4B333345" w:rsidR="007F3BB2" w:rsidRPr="00CB6EB8" w:rsidRDefault="007F3BB2" w:rsidP="005852F0">
      <w:pPr>
        <w:spacing w:beforeLines="15" w:before="54" w:afterLines="15" w:after="54" w:line="360" w:lineRule="exact"/>
        <w:rPr>
          <w:rFonts w:ascii="Times New Roman" w:eastAsia="標楷體" w:hAnsi="Times New Roman"/>
          <w:sz w:val="28"/>
          <w:szCs w:val="28"/>
        </w:rPr>
      </w:pPr>
    </w:p>
    <w:p w14:paraId="1CFBB1C0" w14:textId="47050719" w:rsidR="00FF6EF4" w:rsidRPr="00CB6EB8" w:rsidRDefault="00FF6EF4" w:rsidP="00FF6EF4">
      <w:pPr>
        <w:spacing w:beforeLines="15" w:before="54" w:afterLines="15" w:after="54" w:line="360" w:lineRule="exact"/>
        <w:rPr>
          <w:rFonts w:ascii="Times New Roman" w:eastAsia="標楷體" w:hAnsi="Times New Roman"/>
          <w:b/>
          <w:sz w:val="28"/>
        </w:rPr>
      </w:pPr>
      <w:r w:rsidRPr="00CB6EB8">
        <w:rPr>
          <w:rFonts w:ascii="Times New Roman" w:eastAsia="標楷體" w:hAnsi="Times New Roman" w:hint="eastAsia"/>
          <w:b/>
          <w:sz w:val="28"/>
        </w:rPr>
        <w:t>【上課地點】</w:t>
      </w:r>
    </w:p>
    <w:p w14:paraId="53C71204" w14:textId="0F1F308D" w:rsidR="005852F0" w:rsidRPr="00CB6EB8" w:rsidRDefault="00FF6EF4" w:rsidP="005852F0">
      <w:pPr>
        <w:snapToGrid w:val="0"/>
        <w:spacing w:line="2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CB6EB8">
        <w:rPr>
          <w:rFonts w:ascii="Times New Roman" w:eastAsia="標楷體" w:hAnsi="Times New Roman" w:hint="eastAsia"/>
          <w:sz w:val="28"/>
          <w:szCs w:val="28"/>
        </w:rPr>
        <w:t>高雄醫學大學教室</w:t>
      </w:r>
    </w:p>
    <w:p w14:paraId="3A965A94" w14:textId="77777777" w:rsidR="00FF6EF4" w:rsidRPr="00CB6EB8" w:rsidRDefault="00FF6EF4" w:rsidP="005852F0">
      <w:pPr>
        <w:snapToGrid w:val="0"/>
        <w:spacing w:line="240" w:lineRule="exact"/>
        <w:jc w:val="both"/>
        <w:rPr>
          <w:rFonts w:ascii="Times New Roman" w:eastAsia="標楷體" w:hAnsi="Times New Roman"/>
          <w:sz w:val="28"/>
          <w:szCs w:val="28"/>
        </w:rPr>
      </w:pPr>
    </w:p>
    <w:p w14:paraId="1B0959BC" w14:textId="055DF8F1" w:rsidR="005852F0" w:rsidRPr="00CB6EB8" w:rsidRDefault="005852F0" w:rsidP="005852F0">
      <w:pPr>
        <w:spacing w:beforeLines="25" w:before="90" w:afterLines="25" w:after="90" w:line="360" w:lineRule="exact"/>
        <w:rPr>
          <w:rFonts w:ascii="Times New Roman" w:eastAsia="標楷體" w:hAnsi="Times New Roman"/>
          <w:b/>
          <w:sz w:val="28"/>
          <w:szCs w:val="28"/>
        </w:rPr>
      </w:pPr>
      <w:r w:rsidRPr="00CB6EB8">
        <w:rPr>
          <w:rFonts w:ascii="Times New Roman" w:eastAsia="標楷體" w:hAnsi="Times New Roman" w:hint="eastAsia"/>
          <w:b/>
          <w:sz w:val="28"/>
          <w:szCs w:val="28"/>
        </w:rPr>
        <w:t>【錄取名額】</w:t>
      </w:r>
    </w:p>
    <w:p w14:paraId="50C43A6E" w14:textId="41CE2857" w:rsidR="005852F0" w:rsidRPr="00CB6EB8" w:rsidRDefault="005852F0" w:rsidP="005852F0">
      <w:pPr>
        <w:spacing w:beforeLines="25" w:before="90" w:afterLines="25" w:after="90" w:line="360" w:lineRule="exact"/>
        <w:rPr>
          <w:rFonts w:ascii="Times New Roman" w:eastAsia="標楷體" w:hAnsi="Times New Roman"/>
          <w:sz w:val="28"/>
          <w:szCs w:val="28"/>
        </w:rPr>
      </w:pPr>
      <w:r w:rsidRPr="00CB6EB8">
        <w:rPr>
          <w:rFonts w:ascii="Times New Roman" w:eastAsia="標楷體" w:hAnsi="Times New Roman" w:hint="eastAsia"/>
          <w:sz w:val="28"/>
          <w:szCs w:val="28"/>
        </w:rPr>
        <w:t>正取</w:t>
      </w:r>
      <w:r w:rsidRPr="00CB6EB8">
        <w:rPr>
          <w:rFonts w:ascii="Times New Roman" w:eastAsia="標楷體" w:hAnsi="Times New Roman" w:hint="eastAsia"/>
          <w:sz w:val="28"/>
          <w:szCs w:val="28"/>
        </w:rPr>
        <w:t>3</w:t>
      </w:r>
      <w:r w:rsidR="004B0800" w:rsidRPr="00CB6EB8">
        <w:rPr>
          <w:rFonts w:ascii="Times New Roman" w:eastAsia="標楷體" w:hAnsi="Times New Roman"/>
          <w:sz w:val="28"/>
          <w:szCs w:val="28"/>
        </w:rPr>
        <w:t>0</w:t>
      </w:r>
      <w:r w:rsidRPr="00CB6EB8">
        <w:rPr>
          <w:rFonts w:ascii="Times New Roman" w:eastAsia="標楷體" w:hAnsi="Times New Roman" w:hint="eastAsia"/>
          <w:sz w:val="28"/>
          <w:szCs w:val="28"/>
        </w:rPr>
        <w:t>名，備取</w:t>
      </w:r>
      <w:r w:rsidRPr="00CB6EB8">
        <w:rPr>
          <w:rFonts w:ascii="Times New Roman" w:eastAsia="標楷體" w:hAnsi="Times New Roman" w:hint="eastAsia"/>
          <w:sz w:val="28"/>
          <w:szCs w:val="28"/>
        </w:rPr>
        <w:t>10</w:t>
      </w:r>
      <w:r w:rsidRPr="00CB6EB8">
        <w:rPr>
          <w:rFonts w:ascii="Times New Roman" w:eastAsia="標楷體" w:hAnsi="Times New Roman" w:hint="eastAsia"/>
          <w:sz w:val="28"/>
          <w:szCs w:val="28"/>
        </w:rPr>
        <w:t>名</w:t>
      </w:r>
    </w:p>
    <w:p w14:paraId="5F5C24A4" w14:textId="599E43FD" w:rsidR="00E70545" w:rsidRPr="00CB6EB8" w:rsidRDefault="00E70545" w:rsidP="005852F0">
      <w:pPr>
        <w:snapToGrid w:val="0"/>
        <w:spacing w:line="240" w:lineRule="exact"/>
        <w:jc w:val="both"/>
        <w:rPr>
          <w:rFonts w:ascii="Times New Roman" w:eastAsia="標楷體" w:hAnsi="Times New Roman"/>
          <w:sz w:val="28"/>
        </w:rPr>
      </w:pPr>
    </w:p>
    <w:p w14:paraId="6CF68D07" w14:textId="77777777" w:rsidR="00A75F0F" w:rsidRPr="00CB6EB8" w:rsidRDefault="00A75F0F" w:rsidP="005852F0">
      <w:pPr>
        <w:spacing w:beforeLines="15" w:before="54" w:afterLines="15" w:after="54" w:line="360" w:lineRule="exact"/>
        <w:rPr>
          <w:rFonts w:ascii="Times New Roman" w:eastAsia="標楷體" w:hAnsi="Times New Roman"/>
          <w:b/>
          <w:sz w:val="28"/>
        </w:rPr>
      </w:pPr>
      <w:r w:rsidRPr="00CB6EB8">
        <w:rPr>
          <w:rFonts w:ascii="Times New Roman" w:eastAsia="標楷體" w:hAnsi="Times New Roman" w:hint="eastAsia"/>
          <w:b/>
          <w:sz w:val="28"/>
        </w:rPr>
        <w:t>【課程費用】</w:t>
      </w:r>
    </w:p>
    <w:p w14:paraId="498D437F" w14:textId="79CF68C1" w:rsidR="00E70545" w:rsidRPr="00CB6EB8" w:rsidRDefault="00A75F0F" w:rsidP="005852F0">
      <w:pPr>
        <w:spacing w:beforeLines="15" w:before="54" w:afterLines="15" w:after="54" w:line="360" w:lineRule="exact"/>
        <w:rPr>
          <w:rFonts w:ascii="Times New Roman" w:eastAsia="標楷體" w:hAnsi="Times New Roman"/>
          <w:sz w:val="28"/>
        </w:rPr>
      </w:pPr>
      <w:r w:rsidRPr="00CB6EB8">
        <w:rPr>
          <w:rFonts w:ascii="Times New Roman" w:eastAsia="標楷體" w:hAnsi="Times New Roman" w:hint="eastAsia"/>
          <w:sz w:val="28"/>
        </w:rPr>
        <w:t xml:space="preserve"> </w:t>
      </w:r>
      <w:r w:rsidR="00982E18" w:rsidRPr="00CB6EB8">
        <w:rPr>
          <w:rFonts w:ascii="Times New Roman" w:eastAsia="標楷體" w:hAnsi="Times New Roman"/>
          <w:sz w:val="28"/>
        </w:rPr>
        <w:t>47</w:t>
      </w:r>
      <w:r w:rsidR="00834F25" w:rsidRPr="00CB6EB8">
        <w:rPr>
          <w:rFonts w:ascii="Times New Roman" w:eastAsia="標楷體" w:hAnsi="Times New Roman" w:hint="eastAsia"/>
          <w:sz w:val="28"/>
        </w:rPr>
        <w:t>,</w:t>
      </w:r>
      <w:r w:rsidR="00982E18" w:rsidRPr="00CB6EB8">
        <w:rPr>
          <w:rFonts w:ascii="Times New Roman" w:eastAsia="標楷體" w:hAnsi="Times New Roman"/>
          <w:sz w:val="28"/>
        </w:rPr>
        <w:t>628</w:t>
      </w:r>
      <w:r w:rsidR="00AA54D3" w:rsidRPr="00CB6EB8">
        <w:rPr>
          <w:rFonts w:ascii="Times New Roman" w:eastAsia="標楷體" w:hAnsi="Times New Roman" w:hint="eastAsia"/>
          <w:sz w:val="28"/>
        </w:rPr>
        <w:t>元</w:t>
      </w:r>
    </w:p>
    <w:p w14:paraId="4B634603" w14:textId="77777777" w:rsidR="00A75F0F" w:rsidRPr="00CB6EB8" w:rsidRDefault="00A75F0F" w:rsidP="005852F0">
      <w:pPr>
        <w:snapToGrid w:val="0"/>
        <w:spacing w:line="240" w:lineRule="exact"/>
        <w:jc w:val="both"/>
        <w:rPr>
          <w:rFonts w:ascii="Times New Roman" w:eastAsia="標楷體" w:hAnsi="Times New Roman"/>
          <w:b/>
          <w:sz w:val="28"/>
        </w:rPr>
      </w:pPr>
    </w:p>
    <w:p w14:paraId="3A81C9FD" w14:textId="77777777" w:rsidR="00A75F0F" w:rsidRPr="00CB6EB8" w:rsidRDefault="00A75F0F" w:rsidP="005852F0">
      <w:pPr>
        <w:spacing w:beforeLines="15" w:before="54" w:afterLines="15" w:after="54" w:line="360" w:lineRule="exact"/>
        <w:rPr>
          <w:rFonts w:ascii="Times New Roman" w:eastAsia="標楷體" w:hAnsi="Times New Roman"/>
          <w:b/>
          <w:sz w:val="28"/>
        </w:rPr>
      </w:pPr>
      <w:r w:rsidRPr="00CB6EB8">
        <w:rPr>
          <w:rFonts w:ascii="Times New Roman" w:eastAsia="標楷體" w:hAnsi="Times New Roman" w:hint="eastAsia"/>
          <w:b/>
          <w:sz w:val="28"/>
        </w:rPr>
        <w:t>【受訓資格】</w:t>
      </w:r>
    </w:p>
    <w:p w14:paraId="5DF63B55" w14:textId="77777777" w:rsidR="00E314D6" w:rsidRPr="00CB6EB8" w:rsidRDefault="00E314D6" w:rsidP="00E314D6">
      <w:pPr>
        <w:spacing w:beforeLines="15" w:before="54" w:afterLines="15" w:after="54" w:line="360" w:lineRule="exact"/>
        <w:rPr>
          <w:rFonts w:ascii="Times New Roman" w:eastAsia="標楷體" w:hAnsi="Times New Roman"/>
          <w:sz w:val="28"/>
          <w:szCs w:val="28"/>
        </w:rPr>
      </w:pPr>
      <w:r w:rsidRPr="00CB6EB8">
        <w:rPr>
          <w:rFonts w:ascii="Times New Roman" w:eastAsia="標楷體" w:hAnsi="Times New Roman" w:hint="eastAsia"/>
          <w:sz w:val="28"/>
          <w:szCs w:val="28"/>
        </w:rPr>
        <w:t>1</w:t>
      </w:r>
      <w:r w:rsidRPr="00CB6EB8">
        <w:rPr>
          <w:rFonts w:ascii="Times New Roman" w:eastAsia="標楷體" w:hAnsi="Times New Roman"/>
          <w:sz w:val="28"/>
          <w:szCs w:val="28"/>
        </w:rPr>
        <w:t>.</w:t>
      </w:r>
      <w:r w:rsidRPr="00CB6EB8">
        <w:rPr>
          <w:rFonts w:ascii="Times New Roman" w:eastAsia="標楷體" w:hAnsi="Times New Roman" w:hint="eastAsia"/>
          <w:sz w:val="28"/>
          <w:szCs w:val="28"/>
        </w:rPr>
        <w:t>具備生物學領域基礎知識，有志從事醫藥生技相關職務者優先錄取。</w:t>
      </w:r>
    </w:p>
    <w:p w14:paraId="4A4F02DF" w14:textId="77777777" w:rsidR="00E314D6" w:rsidRPr="00CB6EB8" w:rsidRDefault="00E314D6" w:rsidP="00E314D6">
      <w:pPr>
        <w:spacing w:beforeLines="15" w:before="54" w:afterLines="15" w:after="54" w:line="360" w:lineRule="exact"/>
        <w:rPr>
          <w:rFonts w:ascii="Times New Roman" w:eastAsia="標楷體" w:hAnsi="Times New Roman"/>
          <w:sz w:val="28"/>
        </w:rPr>
      </w:pPr>
      <w:r w:rsidRPr="00CB6EB8">
        <w:rPr>
          <w:rFonts w:ascii="Times New Roman" w:eastAsia="標楷體" w:hAnsi="Times New Roman"/>
          <w:sz w:val="28"/>
        </w:rPr>
        <w:t>2.</w:t>
      </w:r>
      <w:r w:rsidRPr="00CB6EB8">
        <w:rPr>
          <w:rFonts w:ascii="Times New Roman" w:eastAsia="標楷體" w:hAnsi="Times New Roman" w:hint="eastAsia"/>
          <w:sz w:val="28"/>
        </w:rPr>
        <w:t>歡迎其他對本課程有興趣青年報名參加。</w:t>
      </w:r>
    </w:p>
    <w:p w14:paraId="202ED424" w14:textId="4CE3E5DD" w:rsidR="00A75F0F" w:rsidRPr="00CB6EB8" w:rsidRDefault="00A75F0F" w:rsidP="005852F0">
      <w:pPr>
        <w:spacing w:beforeLines="15" w:before="54" w:afterLines="15" w:after="54" w:line="360" w:lineRule="exact"/>
        <w:rPr>
          <w:rFonts w:ascii="Times New Roman" w:eastAsia="標楷體" w:hAnsi="Times New Roman"/>
          <w:sz w:val="28"/>
        </w:rPr>
      </w:pPr>
    </w:p>
    <w:p w14:paraId="3350889C" w14:textId="77777777" w:rsidR="007F3BB2" w:rsidRPr="00CB6EB8" w:rsidRDefault="007F3BB2" w:rsidP="005852F0">
      <w:pPr>
        <w:spacing w:beforeLines="15" w:before="54" w:afterLines="15" w:after="54" w:line="360" w:lineRule="exact"/>
        <w:rPr>
          <w:rFonts w:ascii="Times New Roman" w:eastAsia="標楷體" w:hAnsi="Times New Roman"/>
          <w:b/>
          <w:sz w:val="28"/>
        </w:rPr>
      </w:pPr>
      <w:r w:rsidRPr="00CB6EB8">
        <w:rPr>
          <w:rFonts w:ascii="Times New Roman" w:eastAsia="標楷體" w:hAnsi="Times New Roman" w:hint="eastAsia"/>
          <w:b/>
          <w:sz w:val="28"/>
        </w:rPr>
        <w:t>【師資介紹】</w:t>
      </w:r>
    </w:p>
    <w:p w14:paraId="72AAC9E4" w14:textId="77777777" w:rsidR="006209A5" w:rsidRPr="00CB6EB8" w:rsidRDefault="006209A5" w:rsidP="006209A5">
      <w:pPr>
        <w:pStyle w:val="a3"/>
        <w:numPr>
          <w:ilvl w:val="0"/>
          <w:numId w:val="3"/>
        </w:numPr>
        <w:spacing w:beforeLines="15" w:before="54" w:afterLines="15" w:after="54" w:line="360" w:lineRule="exact"/>
        <w:ind w:leftChars="0" w:left="284" w:hanging="284"/>
        <w:rPr>
          <w:rFonts w:ascii="Times New Roman" w:eastAsia="標楷體" w:hAnsi="Times New Roman" w:cs="Times New Roman"/>
          <w:b/>
          <w:bCs/>
          <w:kern w:val="0"/>
          <w:sz w:val="28"/>
          <w:szCs w:val="32"/>
        </w:rPr>
      </w:pPr>
      <w:r w:rsidRPr="00CB6EB8">
        <w:rPr>
          <w:rFonts w:ascii="Times New Roman" w:eastAsia="標楷體" w:hAnsi="Times New Roman" w:cs="Times New Roman"/>
          <w:b/>
          <w:bCs/>
          <w:kern w:val="0"/>
          <w:sz w:val="28"/>
          <w:szCs w:val="32"/>
        </w:rPr>
        <w:t>陳炳宏</w:t>
      </w:r>
      <w:r w:rsidRPr="00CB6EB8">
        <w:rPr>
          <w:rFonts w:ascii="Times New Roman" w:eastAsia="標楷體" w:hAnsi="Times New Roman" w:cs="Times New Roman"/>
          <w:b/>
          <w:bCs/>
          <w:kern w:val="0"/>
          <w:sz w:val="28"/>
          <w:szCs w:val="32"/>
        </w:rPr>
        <w:t xml:space="preserve"> </w:t>
      </w:r>
      <w:r w:rsidRPr="00CB6EB8">
        <w:rPr>
          <w:rFonts w:ascii="Times New Roman" w:eastAsia="標楷體" w:hAnsi="Times New Roman" w:cs="Times New Roman"/>
          <w:b/>
          <w:bCs/>
          <w:kern w:val="0"/>
          <w:sz w:val="28"/>
          <w:szCs w:val="32"/>
        </w:rPr>
        <w:t>博士</w:t>
      </w:r>
    </w:p>
    <w:p w14:paraId="1D10167B" w14:textId="77777777" w:rsidR="006209A5" w:rsidRPr="00CB6EB8" w:rsidRDefault="006209A5" w:rsidP="006209A5">
      <w:pPr>
        <w:spacing w:beforeLines="15" w:before="54" w:afterLines="15" w:after="54" w:line="360" w:lineRule="exact"/>
        <w:ind w:leftChars="125" w:left="300"/>
        <w:rPr>
          <w:rFonts w:ascii="Times New Roman" w:eastAsia="標楷體" w:hAnsi="Times New Roman" w:cs="Times New Roman"/>
          <w:bCs/>
          <w:kern w:val="0"/>
          <w:sz w:val="28"/>
          <w:szCs w:val="32"/>
        </w:rPr>
      </w:pP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現職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：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高雄醫學大學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 xml:space="preserve"> 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生物科技學系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 xml:space="preserve"> 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副教授</w:t>
      </w:r>
    </w:p>
    <w:p w14:paraId="6B5D6563" w14:textId="77777777" w:rsidR="006209A5" w:rsidRPr="00CB6EB8" w:rsidRDefault="006209A5" w:rsidP="006209A5">
      <w:pPr>
        <w:pStyle w:val="a3"/>
        <w:numPr>
          <w:ilvl w:val="0"/>
          <w:numId w:val="3"/>
        </w:numPr>
        <w:spacing w:beforeLines="15" w:before="54" w:afterLines="15" w:after="54" w:line="360" w:lineRule="exact"/>
        <w:ind w:leftChars="0" w:left="284" w:hanging="284"/>
        <w:rPr>
          <w:rFonts w:ascii="Times New Roman" w:eastAsia="標楷體" w:hAnsi="Times New Roman" w:cs="Times New Roman"/>
          <w:b/>
          <w:bCs/>
          <w:kern w:val="0"/>
          <w:sz w:val="28"/>
          <w:szCs w:val="32"/>
        </w:rPr>
      </w:pPr>
      <w:r w:rsidRPr="00CB6EB8">
        <w:rPr>
          <w:rFonts w:ascii="Times New Roman" w:eastAsia="標楷體" w:hAnsi="Times New Roman" w:cs="Times New Roman"/>
          <w:b/>
          <w:bCs/>
          <w:kern w:val="0"/>
          <w:sz w:val="28"/>
          <w:szCs w:val="32"/>
        </w:rPr>
        <w:t>李景欽</w:t>
      </w:r>
      <w:r w:rsidRPr="00CB6EB8">
        <w:rPr>
          <w:rFonts w:ascii="Times New Roman" w:eastAsia="標楷體" w:hAnsi="Times New Roman" w:cs="Times New Roman"/>
          <w:b/>
          <w:bCs/>
          <w:kern w:val="0"/>
          <w:sz w:val="28"/>
          <w:szCs w:val="32"/>
        </w:rPr>
        <w:t xml:space="preserve"> </w:t>
      </w:r>
      <w:r w:rsidRPr="00CB6EB8">
        <w:rPr>
          <w:rFonts w:ascii="Times New Roman" w:eastAsia="標楷體" w:hAnsi="Times New Roman" w:cs="Times New Roman"/>
          <w:b/>
          <w:bCs/>
          <w:kern w:val="0"/>
          <w:sz w:val="28"/>
          <w:szCs w:val="32"/>
        </w:rPr>
        <w:t>博士</w:t>
      </w:r>
    </w:p>
    <w:p w14:paraId="7907654C" w14:textId="67B894FE" w:rsidR="006209A5" w:rsidRPr="00CB6EB8" w:rsidRDefault="006209A5" w:rsidP="006209A5">
      <w:pPr>
        <w:spacing w:beforeLines="15" w:before="54" w:afterLines="15" w:after="54" w:line="360" w:lineRule="exact"/>
        <w:ind w:leftChars="125" w:left="300"/>
        <w:rPr>
          <w:rFonts w:ascii="Times New Roman" w:eastAsia="標楷體" w:hAnsi="Times New Roman" w:cs="Times New Roman"/>
          <w:bCs/>
          <w:kern w:val="0"/>
          <w:sz w:val="28"/>
          <w:szCs w:val="32"/>
        </w:rPr>
      </w:pP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現職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：國立中山大學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 xml:space="preserve"> 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海洋生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物科技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暨資源學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系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 xml:space="preserve"> 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教授</w:t>
      </w:r>
    </w:p>
    <w:p w14:paraId="4DB9FB1B" w14:textId="77777777" w:rsidR="0024500F" w:rsidRPr="00CB6EB8" w:rsidRDefault="0024500F" w:rsidP="005852F0">
      <w:pPr>
        <w:pStyle w:val="a3"/>
        <w:numPr>
          <w:ilvl w:val="0"/>
          <w:numId w:val="3"/>
        </w:numPr>
        <w:spacing w:beforeLines="15" w:before="54" w:afterLines="15" w:after="54" w:line="360" w:lineRule="exact"/>
        <w:ind w:leftChars="0" w:left="284" w:hanging="284"/>
        <w:rPr>
          <w:rFonts w:ascii="Times New Roman" w:eastAsia="標楷體" w:hAnsi="Times New Roman" w:cs="Times New Roman"/>
          <w:b/>
          <w:bCs/>
          <w:kern w:val="0"/>
          <w:sz w:val="28"/>
          <w:szCs w:val="32"/>
        </w:rPr>
      </w:pPr>
      <w:r w:rsidRPr="00CB6EB8">
        <w:rPr>
          <w:rFonts w:ascii="Times New Roman" w:eastAsia="標楷體" w:hAnsi="Times New Roman" w:cs="Times New Roman" w:hint="eastAsia"/>
          <w:b/>
          <w:bCs/>
          <w:kern w:val="0"/>
          <w:sz w:val="28"/>
          <w:szCs w:val="32"/>
        </w:rPr>
        <w:t>張學偉</w:t>
      </w:r>
      <w:r w:rsidRPr="00CB6EB8">
        <w:rPr>
          <w:rFonts w:ascii="Times New Roman" w:eastAsia="標楷體" w:hAnsi="Times New Roman" w:cs="Times New Roman"/>
          <w:b/>
          <w:bCs/>
          <w:kern w:val="0"/>
          <w:sz w:val="28"/>
          <w:szCs w:val="32"/>
        </w:rPr>
        <w:t xml:space="preserve"> </w:t>
      </w:r>
      <w:r w:rsidRPr="00CB6EB8">
        <w:rPr>
          <w:rFonts w:ascii="Times New Roman" w:eastAsia="標楷體" w:hAnsi="Times New Roman" w:cs="Times New Roman" w:hint="eastAsia"/>
          <w:b/>
          <w:bCs/>
          <w:kern w:val="0"/>
          <w:sz w:val="28"/>
          <w:szCs w:val="32"/>
        </w:rPr>
        <w:t>博士</w:t>
      </w:r>
    </w:p>
    <w:p w14:paraId="7AFDEFAF" w14:textId="4A4B85D7" w:rsidR="0024500F" w:rsidRPr="00CB6EB8" w:rsidRDefault="0024500F" w:rsidP="005852F0">
      <w:pPr>
        <w:spacing w:beforeLines="15" w:before="54" w:afterLines="15" w:after="54" w:line="360" w:lineRule="exact"/>
        <w:ind w:leftChars="125" w:left="300"/>
        <w:rPr>
          <w:rFonts w:ascii="Times New Roman" w:eastAsia="標楷體" w:hAnsi="Times New Roman" w:cs="Times New Roman"/>
          <w:bCs/>
          <w:kern w:val="0"/>
          <w:sz w:val="28"/>
          <w:szCs w:val="32"/>
        </w:rPr>
      </w:pP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現職</w:t>
      </w:r>
      <w:r w:rsidR="005852F0"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：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高雄醫學大學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 xml:space="preserve"> 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生物醫學暨環境生物學系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 xml:space="preserve"> 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教授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兼生命科學院院長</w:t>
      </w:r>
    </w:p>
    <w:p w14:paraId="30C94EAD" w14:textId="6A7EC3AE" w:rsidR="006209A5" w:rsidRPr="0089694C" w:rsidRDefault="006209A5" w:rsidP="004B0800">
      <w:pPr>
        <w:pStyle w:val="a3"/>
        <w:pageBreakBefore/>
        <w:numPr>
          <w:ilvl w:val="0"/>
          <w:numId w:val="3"/>
        </w:numPr>
        <w:spacing w:beforeLines="15" w:before="54" w:afterLines="15" w:after="54" w:line="360" w:lineRule="exact"/>
        <w:ind w:leftChars="0" w:left="284" w:hanging="284"/>
        <w:rPr>
          <w:rFonts w:ascii="Times New Roman" w:eastAsia="標楷體" w:hAnsi="Times New Roman" w:cs="Times New Roman"/>
          <w:b/>
          <w:bCs/>
          <w:color w:val="FF0000"/>
          <w:kern w:val="0"/>
          <w:sz w:val="28"/>
          <w:szCs w:val="32"/>
        </w:rPr>
      </w:pPr>
      <w:r w:rsidRPr="00CB6EB8">
        <w:rPr>
          <w:rFonts w:ascii="Times New Roman" w:eastAsia="標楷體" w:hAnsi="Times New Roman" w:cs="Times New Roman" w:hint="eastAsia"/>
          <w:b/>
          <w:bCs/>
          <w:kern w:val="0"/>
          <w:sz w:val="28"/>
          <w:szCs w:val="32"/>
        </w:rPr>
        <w:lastRenderedPageBreak/>
        <w:t>廖偉廷</w:t>
      </w:r>
      <w:r w:rsidR="0089694C">
        <w:rPr>
          <w:rFonts w:ascii="Times New Roman" w:eastAsia="標楷體" w:hAnsi="Times New Roman" w:cs="Times New Roman" w:hint="eastAsia"/>
          <w:b/>
          <w:bCs/>
          <w:kern w:val="0"/>
          <w:sz w:val="28"/>
          <w:szCs w:val="32"/>
        </w:rPr>
        <w:t xml:space="preserve"> </w:t>
      </w:r>
      <w:r w:rsidR="0089694C" w:rsidRPr="002E1B97">
        <w:rPr>
          <w:rFonts w:ascii="Times New Roman" w:eastAsia="標楷體" w:hAnsi="Times New Roman" w:cs="Times New Roman"/>
          <w:b/>
          <w:bCs/>
          <w:kern w:val="0"/>
          <w:sz w:val="28"/>
          <w:szCs w:val="32"/>
        </w:rPr>
        <w:t>博士</w:t>
      </w:r>
    </w:p>
    <w:p w14:paraId="506A98B7" w14:textId="22AA9E7B" w:rsidR="006209A5" w:rsidRPr="00CB6EB8" w:rsidRDefault="006209A5" w:rsidP="006209A5">
      <w:pPr>
        <w:spacing w:beforeLines="15" w:before="54" w:afterLines="15" w:after="54" w:line="360" w:lineRule="exact"/>
        <w:ind w:leftChars="125" w:left="300"/>
        <w:rPr>
          <w:rFonts w:ascii="Times New Roman" w:eastAsia="標楷體" w:hAnsi="Times New Roman" w:cs="Times New Roman"/>
          <w:b/>
          <w:bCs/>
          <w:kern w:val="0"/>
          <w:sz w:val="28"/>
          <w:szCs w:val="32"/>
        </w:rPr>
      </w:pP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現職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：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高雄醫學大學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 xml:space="preserve"> 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生物科技學系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 xml:space="preserve"> 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副教授</w:t>
      </w:r>
    </w:p>
    <w:p w14:paraId="09A14815" w14:textId="2F38CAD0" w:rsidR="0024500F" w:rsidRPr="00CB6EB8" w:rsidRDefault="0024500F" w:rsidP="005852F0">
      <w:pPr>
        <w:pStyle w:val="a3"/>
        <w:numPr>
          <w:ilvl w:val="0"/>
          <w:numId w:val="3"/>
        </w:numPr>
        <w:spacing w:beforeLines="15" w:before="54" w:afterLines="15" w:after="54" w:line="360" w:lineRule="exact"/>
        <w:ind w:leftChars="0" w:left="284" w:hanging="284"/>
        <w:rPr>
          <w:rFonts w:ascii="Times New Roman" w:eastAsia="標楷體" w:hAnsi="Times New Roman" w:cs="Times New Roman"/>
          <w:b/>
          <w:bCs/>
          <w:kern w:val="0"/>
          <w:sz w:val="28"/>
          <w:szCs w:val="32"/>
        </w:rPr>
      </w:pPr>
      <w:r w:rsidRPr="00CB6EB8">
        <w:rPr>
          <w:rFonts w:ascii="Times New Roman" w:eastAsia="標楷體" w:hAnsi="Times New Roman" w:cs="Times New Roman"/>
          <w:b/>
          <w:bCs/>
          <w:kern w:val="0"/>
          <w:sz w:val="28"/>
          <w:szCs w:val="32"/>
        </w:rPr>
        <w:t>劉旺達</w:t>
      </w:r>
      <w:r w:rsidRPr="00CB6EB8">
        <w:rPr>
          <w:rFonts w:ascii="Times New Roman" w:eastAsia="標楷體" w:hAnsi="Times New Roman" w:cs="Times New Roman"/>
          <w:b/>
          <w:bCs/>
          <w:kern w:val="0"/>
          <w:sz w:val="28"/>
          <w:szCs w:val="32"/>
        </w:rPr>
        <w:t xml:space="preserve"> </w:t>
      </w:r>
      <w:r w:rsidRPr="00CB6EB8">
        <w:rPr>
          <w:rFonts w:ascii="Times New Roman" w:eastAsia="標楷體" w:hAnsi="Times New Roman" w:cs="Times New Roman"/>
          <w:b/>
          <w:bCs/>
          <w:kern w:val="0"/>
          <w:sz w:val="28"/>
          <w:szCs w:val="32"/>
        </w:rPr>
        <w:t>博士</w:t>
      </w:r>
    </w:p>
    <w:p w14:paraId="185808AA" w14:textId="26CF7927" w:rsidR="0024500F" w:rsidRPr="00CB6EB8" w:rsidRDefault="0024500F" w:rsidP="005852F0">
      <w:pPr>
        <w:spacing w:beforeLines="15" w:before="54" w:afterLines="15" w:after="54" w:line="360" w:lineRule="exact"/>
        <w:ind w:leftChars="125" w:left="300"/>
        <w:rPr>
          <w:rFonts w:ascii="Times New Roman" w:eastAsia="標楷體" w:hAnsi="Times New Roman" w:cs="Times New Roman"/>
          <w:bCs/>
          <w:kern w:val="0"/>
          <w:sz w:val="28"/>
          <w:szCs w:val="32"/>
        </w:rPr>
      </w:pP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現職</w:t>
      </w:r>
      <w:r w:rsidR="005852F0"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：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高雄醫學大學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 xml:space="preserve"> 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生物科技學系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 xml:space="preserve"> 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副教授</w:t>
      </w:r>
    </w:p>
    <w:p w14:paraId="63060C0E" w14:textId="77777777" w:rsidR="0024500F" w:rsidRPr="00CB6EB8" w:rsidRDefault="0024500F" w:rsidP="005852F0">
      <w:pPr>
        <w:pStyle w:val="a3"/>
        <w:numPr>
          <w:ilvl w:val="0"/>
          <w:numId w:val="3"/>
        </w:numPr>
        <w:spacing w:beforeLines="15" w:before="54" w:afterLines="15" w:after="54" w:line="360" w:lineRule="exact"/>
        <w:ind w:leftChars="0" w:left="284" w:hanging="284"/>
        <w:rPr>
          <w:rFonts w:ascii="Times New Roman" w:eastAsia="標楷體" w:hAnsi="Times New Roman" w:cs="Times New Roman"/>
          <w:b/>
          <w:bCs/>
          <w:kern w:val="0"/>
          <w:sz w:val="28"/>
          <w:szCs w:val="32"/>
        </w:rPr>
      </w:pPr>
      <w:r w:rsidRPr="00CB6EB8">
        <w:rPr>
          <w:rFonts w:ascii="Times New Roman" w:eastAsia="標楷體" w:hAnsi="Times New Roman" w:cs="Times New Roman"/>
          <w:b/>
          <w:bCs/>
          <w:kern w:val="0"/>
          <w:sz w:val="28"/>
          <w:szCs w:val="32"/>
        </w:rPr>
        <w:t>王志光</w:t>
      </w:r>
      <w:r w:rsidRPr="00CB6EB8">
        <w:rPr>
          <w:rFonts w:ascii="Times New Roman" w:eastAsia="標楷體" w:hAnsi="Times New Roman" w:cs="Times New Roman"/>
          <w:b/>
          <w:bCs/>
          <w:kern w:val="0"/>
          <w:sz w:val="28"/>
          <w:szCs w:val="32"/>
        </w:rPr>
        <w:t xml:space="preserve"> </w:t>
      </w:r>
      <w:r w:rsidRPr="00CB6EB8">
        <w:rPr>
          <w:rFonts w:ascii="Times New Roman" w:eastAsia="標楷體" w:hAnsi="Times New Roman" w:cs="Times New Roman"/>
          <w:b/>
          <w:bCs/>
          <w:kern w:val="0"/>
          <w:sz w:val="28"/>
          <w:szCs w:val="32"/>
        </w:rPr>
        <w:t>博士</w:t>
      </w:r>
    </w:p>
    <w:p w14:paraId="77C73947" w14:textId="3421814D" w:rsidR="0024500F" w:rsidRPr="00CB6EB8" w:rsidRDefault="0024500F" w:rsidP="005852F0">
      <w:pPr>
        <w:spacing w:beforeLines="15" w:before="54" w:afterLines="15" w:after="54" w:line="360" w:lineRule="exact"/>
        <w:ind w:leftChars="125" w:left="300"/>
        <w:rPr>
          <w:rFonts w:ascii="Times New Roman" w:eastAsia="標楷體" w:hAnsi="Times New Roman" w:cs="Times New Roman"/>
          <w:bCs/>
          <w:kern w:val="0"/>
          <w:sz w:val="28"/>
          <w:szCs w:val="32"/>
        </w:rPr>
      </w:pP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現職</w:t>
      </w:r>
      <w:r w:rsidR="005852F0"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：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高雄醫學大學</w:t>
      </w:r>
      <w:r w:rsidR="007B4505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 xml:space="preserve"> </w:t>
      </w:r>
      <w:r w:rsidR="007B4505" w:rsidRPr="007B4505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醫藥暨應用化學系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 xml:space="preserve"> 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教授</w:t>
      </w:r>
      <w:r w:rsidR="00A84C4F"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兼</w:t>
      </w:r>
      <w:r w:rsidR="00B37B16"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產學長</w:t>
      </w:r>
    </w:p>
    <w:p w14:paraId="7D71727B" w14:textId="529AA224" w:rsidR="00B37B16" w:rsidRPr="00CB6EB8" w:rsidRDefault="00B37B16" w:rsidP="00B37B16">
      <w:pPr>
        <w:pStyle w:val="a3"/>
        <w:numPr>
          <w:ilvl w:val="0"/>
          <w:numId w:val="3"/>
        </w:numPr>
        <w:spacing w:beforeLines="15" w:before="54" w:afterLines="15" w:after="54" w:line="360" w:lineRule="exact"/>
        <w:ind w:leftChars="0" w:left="284" w:hanging="284"/>
        <w:rPr>
          <w:rFonts w:ascii="Times New Roman" w:eastAsia="標楷體" w:hAnsi="Times New Roman" w:cs="Times New Roman"/>
          <w:b/>
          <w:bCs/>
          <w:kern w:val="0"/>
          <w:sz w:val="28"/>
          <w:szCs w:val="32"/>
        </w:rPr>
      </w:pPr>
      <w:r w:rsidRPr="00CB6EB8">
        <w:rPr>
          <w:rFonts w:ascii="Times New Roman" w:eastAsia="標楷體" w:hAnsi="Times New Roman" w:cs="Times New Roman" w:hint="eastAsia"/>
          <w:b/>
          <w:bCs/>
          <w:kern w:val="0"/>
          <w:sz w:val="28"/>
          <w:szCs w:val="32"/>
        </w:rPr>
        <w:t>黃斌</w:t>
      </w:r>
      <w:r w:rsidRPr="00CB6EB8">
        <w:rPr>
          <w:rFonts w:ascii="Times New Roman" w:eastAsia="標楷體" w:hAnsi="Times New Roman" w:cs="Times New Roman"/>
          <w:b/>
          <w:bCs/>
          <w:kern w:val="0"/>
          <w:sz w:val="28"/>
          <w:szCs w:val="32"/>
        </w:rPr>
        <w:t xml:space="preserve"> </w:t>
      </w:r>
      <w:r w:rsidRPr="00CB6EB8">
        <w:rPr>
          <w:rFonts w:ascii="Times New Roman" w:eastAsia="標楷體" w:hAnsi="Times New Roman" w:cs="Times New Roman"/>
          <w:b/>
          <w:bCs/>
          <w:kern w:val="0"/>
          <w:sz w:val="28"/>
          <w:szCs w:val="32"/>
        </w:rPr>
        <w:t>博士</w:t>
      </w:r>
    </w:p>
    <w:p w14:paraId="0441CB67" w14:textId="61F5DE9E" w:rsidR="00B37B16" w:rsidRPr="00CB6EB8" w:rsidRDefault="00B37B16" w:rsidP="00B37B16">
      <w:pPr>
        <w:spacing w:beforeLines="15" w:before="54" w:afterLines="15" w:after="54" w:line="360" w:lineRule="exact"/>
        <w:ind w:leftChars="125" w:left="300"/>
        <w:rPr>
          <w:rFonts w:ascii="Times New Roman" w:eastAsia="標楷體" w:hAnsi="Times New Roman" w:cs="Times New Roman"/>
          <w:bCs/>
          <w:kern w:val="0"/>
          <w:sz w:val="28"/>
          <w:szCs w:val="32"/>
        </w:rPr>
      </w:pP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現職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：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高雄醫學大學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 xml:space="preserve"> 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生物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醫學暨環境生物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學系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 xml:space="preserve"> 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副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教授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兼系主任</w:t>
      </w:r>
    </w:p>
    <w:p w14:paraId="4CC9575E" w14:textId="77777777" w:rsidR="007E3E52" w:rsidRPr="00CB6EB8" w:rsidRDefault="007E3E52" w:rsidP="005852F0">
      <w:pPr>
        <w:spacing w:beforeLines="15" w:before="54" w:afterLines="15" w:after="54" w:line="360" w:lineRule="exact"/>
        <w:rPr>
          <w:rFonts w:ascii="Times New Roman" w:eastAsia="標楷體" w:hAnsi="Times New Roman"/>
          <w:b/>
          <w:sz w:val="28"/>
        </w:rPr>
      </w:pPr>
      <w:r w:rsidRPr="00CB6EB8">
        <w:rPr>
          <w:rFonts w:ascii="Times New Roman" w:eastAsia="標楷體" w:hAnsi="Times New Roman" w:hint="eastAsia"/>
          <w:b/>
          <w:sz w:val="28"/>
        </w:rPr>
        <w:t>【</w:t>
      </w:r>
      <w:r w:rsidR="00F73E64" w:rsidRPr="00CB6EB8">
        <w:rPr>
          <w:rFonts w:ascii="Times New Roman" w:eastAsia="標楷體" w:hAnsi="Times New Roman" w:hint="eastAsia"/>
          <w:b/>
          <w:sz w:val="28"/>
        </w:rPr>
        <w:t>課程</w:t>
      </w:r>
      <w:r w:rsidRPr="00CB6EB8">
        <w:rPr>
          <w:rFonts w:ascii="Times New Roman" w:eastAsia="標楷體" w:hAnsi="Times New Roman" w:hint="eastAsia"/>
          <w:b/>
          <w:sz w:val="28"/>
        </w:rPr>
        <w:t>目標】</w:t>
      </w:r>
    </w:p>
    <w:p w14:paraId="21F88301" w14:textId="5324B515" w:rsidR="00F73E64" w:rsidRPr="00CB6EB8" w:rsidRDefault="00B37B16" w:rsidP="00B37B16">
      <w:pPr>
        <w:spacing w:beforeLines="15" w:before="54" w:afterLines="15" w:after="54" w:line="360" w:lineRule="exact"/>
        <w:jc w:val="both"/>
        <w:rPr>
          <w:rFonts w:ascii="Times New Roman" w:eastAsia="標楷體" w:hAnsi="Times New Roman" w:cs="Times New Roman"/>
          <w:bCs/>
          <w:kern w:val="0"/>
          <w:sz w:val="28"/>
          <w:szCs w:val="32"/>
        </w:rPr>
      </w:pP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課程主要以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3D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列印與醫藥生技結合為主，讓學員在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3D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列印與醫藥生技有更深入的認識與應用能有通盤的瞭解，增進學員對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3D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列印的知識與在生物醫學上的應用能力，並且學會病毒檢測、幹細胞技術、斑馬魚疾病模式的建立、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3D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繪圖、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3D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列印機基礎維修與列印等技術。</w:t>
      </w:r>
    </w:p>
    <w:p w14:paraId="3BF481F9" w14:textId="77777777" w:rsidR="007F3BB2" w:rsidRPr="00CB6EB8" w:rsidRDefault="007F3BB2" w:rsidP="005852F0">
      <w:pPr>
        <w:spacing w:beforeLines="15" w:before="54" w:afterLines="15" w:after="54" w:line="360" w:lineRule="exact"/>
        <w:rPr>
          <w:rFonts w:ascii="Times New Roman" w:eastAsia="標楷體" w:hAnsi="Times New Roman"/>
          <w:b/>
          <w:sz w:val="28"/>
        </w:rPr>
      </w:pPr>
      <w:r w:rsidRPr="00CB6EB8">
        <w:rPr>
          <w:rFonts w:ascii="Times New Roman" w:eastAsia="標楷體" w:hAnsi="Times New Roman" w:hint="eastAsia"/>
          <w:b/>
          <w:sz w:val="28"/>
        </w:rPr>
        <w:t>【</w:t>
      </w:r>
      <w:r w:rsidR="00DE06F1" w:rsidRPr="00CB6EB8">
        <w:rPr>
          <w:rFonts w:ascii="Times New Roman" w:eastAsia="標楷體" w:hAnsi="Times New Roman" w:hint="eastAsia"/>
          <w:b/>
          <w:sz w:val="28"/>
        </w:rPr>
        <w:t>課程內容】</w:t>
      </w:r>
    </w:p>
    <w:p w14:paraId="7B20C3DE" w14:textId="60570739" w:rsidR="00F73E64" w:rsidRPr="00CB6EB8" w:rsidRDefault="00B37B16" w:rsidP="005852F0">
      <w:pPr>
        <w:snapToGrid w:val="0"/>
        <w:spacing w:beforeLines="15" w:before="54" w:afterLines="15" w:after="54" w:line="360" w:lineRule="exact"/>
        <w:jc w:val="both"/>
        <w:rPr>
          <w:rFonts w:ascii="Times New Roman" w:eastAsia="標楷體" w:hAnsi="Times New Roman" w:cs="Times New Roman"/>
          <w:bCs/>
          <w:kern w:val="0"/>
          <w:sz w:val="28"/>
          <w:szCs w:val="32"/>
        </w:rPr>
      </w:pP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生技導論方面，簡介生物技術的發展，基礎理論，主要技術和應用以及未來的展望。病毒學方面，介紹病毒學基礎和研究方法，了解病毒感染宿主細胞的過程與病毒複製的分子機轉，並且探討病毒致病機轉、宿主防衛系統和抗病毒藥物的開發，了解並實際操作目前檢測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COVID-19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的方法。接著了解不同的疾病斑馬魚篩藥模式，學習基因轉殖以及如何建立斑馬魚篩藥模式，以疾病模式斑馬魚尋求治療藥物的篩選方法。而在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3D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列印在生物醫學上的應用方面，介紹不同的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3D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列印技術，從原理了解進而學會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3D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繪圖，將列印機調校至最佳，設計與生物醫學相關產品並且列印。</w:t>
      </w:r>
    </w:p>
    <w:p w14:paraId="337963DF" w14:textId="77777777" w:rsidR="0071451F" w:rsidRPr="00CB6EB8" w:rsidRDefault="007F3BB2" w:rsidP="005852F0">
      <w:pPr>
        <w:snapToGrid w:val="0"/>
        <w:spacing w:beforeLines="15" w:before="54" w:afterLines="15" w:after="54" w:line="360" w:lineRule="exact"/>
        <w:jc w:val="both"/>
        <w:rPr>
          <w:rFonts w:ascii="Times New Roman" w:eastAsia="標楷體" w:hAnsi="Times New Roman"/>
          <w:b/>
          <w:sz w:val="28"/>
        </w:rPr>
      </w:pPr>
      <w:r w:rsidRPr="00CB6EB8">
        <w:rPr>
          <w:rFonts w:ascii="Times New Roman" w:eastAsia="標楷體" w:hAnsi="Times New Roman" w:hint="eastAsia"/>
          <w:b/>
          <w:sz w:val="28"/>
        </w:rPr>
        <w:t>【</w:t>
      </w:r>
      <w:r w:rsidR="00DE06F1" w:rsidRPr="00CB6EB8">
        <w:rPr>
          <w:rFonts w:ascii="Times New Roman" w:eastAsia="標楷體" w:hAnsi="Times New Roman" w:hint="eastAsia"/>
          <w:b/>
          <w:sz w:val="28"/>
        </w:rPr>
        <w:t>課程特色】</w:t>
      </w:r>
    </w:p>
    <w:p w14:paraId="52F92BE4" w14:textId="57D825A4" w:rsidR="00DE06F1" w:rsidRPr="00CB6EB8" w:rsidRDefault="00DE06F1" w:rsidP="005852F0">
      <w:pPr>
        <w:pStyle w:val="a3"/>
        <w:numPr>
          <w:ilvl w:val="0"/>
          <w:numId w:val="3"/>
        </w:numPr>
        <w:spacing w:beforeLines="15" w:before="54" w:afterLines="15" w:after="54" w:line="360" w:lineRule="exact"/>
        <w:ind w:leftChars="0" w:left="284" w:hanging="284"/>
        <w:rPr>
          <w:rFonts w:ascii="Times New Roman" w:eastAsia="標楷體" w:hAnsi="Times New Roman" w:cs="Times New Roman"/>
          <w:bCs/>
          <w:kern w:val="0"/>
          <w:sz w:val="28"/>
          <w:szCs w:val="32"/>
        </w:rPr>
      </w:pP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課程內容包含專業學科及術科：本課程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 xml:space="preserve"> </w:t>
      </w:r>
      <w:r w:rsidR="00BA0115"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1</w:t>
      </w:r>
      <w:r w:rsidR="00F15D31"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8</w:t>
      </w:r>
      <w:r w:rsidR="00BA0115"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9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小時，其中學科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 xml:space="preserve"> (</w:t>
      </w:r>
      <w:r w:rsidR="00060BED"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1</w:t>
      </w:r>
      <w:r w:rsidR="00394456"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20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小時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)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、術科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 xml:space="preserve"> (</w:t>
      </w:r>
      <w:r w:rsidR="00394456"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69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小時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)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，</w:t>
      </w:r>
      <w:r w:rsidR="00986087"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本校有完善的視聽教室、電腦教室與</w:t>
      </w:r>
      <w:r w:rsidR="00986087"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AAALAC</w:t>
      </w:r>
      <w:r w:rsidR="00986087"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國際認證之斑馬魚核心實驗室分別可供學科及術科訓練課程進行，並由六位於該領域學研經驗豐富之教師教授此課程。</w:t>
      </w:r>
    </w:p>
    <w:p w14:paraId="3C15A76A" w14:textId="77777777" w:rsidR="00DE06F1" w:rsidRPr="00CB6EB8" w:rsidRDefault="00DE06F1" w:rsidP="005852F0">
      <w:pPr>
        <w:pStyle w:val="a3"/>
        <w:numPr>
          <w:ilvl w:val="0"/>
          <w:numId w:val="3"/>
        </w:numPr>
        <w:spacing w:beforeLines="15" w:before="54" w:afterLines="15" w:after="54" w:line="360" w:lineRule="exact"/>
        <w:ind w:leftChars="0" w:left="284" w:hanging="284"/>
        <w:rPr>
          <w:rFonts w:ascii="Times New Roman" w:eastAsia="標楷體" w:hAnsi="Times New Roman" w:cs="Times New Roman"/>
          <w:bCs/>
          <w:kern w:val="0"/>
          <w:sz w:val="28"/>
          <w:szCs w:val="32"/>
        </w:rPr>
      </w:pP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建構學員對生物科技及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3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32"/>
        </w:rPr>
        <w:t>D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列印設計製造生醫產品所涉及之專業，有基礎的學理概念及實務應用能力，期能輔導進入相關產業就職。</w:t>
      </w:r>
    </w:p>
    <w:p w14:paraId="25C46254" w14:textId="77777777" w:rsidR="00DE06F1" w:rsidRPr="00CB6EB8" w:rsidRDefault="00DE06F1" w:rsidP="005852F0">
      <w:pPr>
        <w:pStyle w:val="a3"/>
        <w:numPr>
          <w:ilvl w:val="0"/>
          <w:numId w:val="3"/>
        </w:numPr>
        <w:spacing w:beforeLines="15" w:before="54" w:afterLines="15" w:after="54" w:line="360" w:lineRule="exact"/>
        <w:ind w:leftChars="0" w:left="284" w:hanging="284"/>
        <w:rPr>
          <w:rFonts w:ascii="Times New Roman" w:eastAsia="標楷體" w:hAnsi="Times New Roman" w:cs="Times New Roman"/>
          <w:bCs/>
          <w:kern w:val="0"/>
          <w:sz w:val="28"/>
          <w:szCs w:val="32"/>
        </w:rPr>
      </w:pP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本課程將與相關產業廠商進行交流與提供學員徵才媒合資訊，協助學員在訓練後能順利與產業接軌。</w:t>
      </w:r>
    </w:p>
    <w:p w14:paraId="79FCFBAA" w14:textId="77777777" w:rsidR="00E70545" w:rsidRPr="00CB6EB8" w:rsidRDefault="00E70545" w:rsidP="005852F0">
      <w:pPr>
        <w:spacing w:beforeLines="15" w:before="54" w:afterLines="15" w:after="54" w:line="360" w:lineRule="exact"/>
        <w:rPr>
          <w:rFonts w:ascii="Times New Roman" w:eastAsia="標楷體" w:hAnsi="Times New Roman"/>
          <w:b/>
          <w:sz w:val="28"/>
        </w:rPr>
      </w:pPr>
      <w:r w:rsidRPr="00CB6EB8">
        <w:rPr>
          <w:rFonts w:ascii="Times New Roman" w:eastAsia="標楷體" w:hAnsi="Times New Roman" w:hint="eastAsia"/>
          <w:b/>
          <w:sz w:val="28"/>
        </w:rPr>
        <w:t>【就業展望】</w:t>
      </w:r>
    </w:p>
    <w:p w14:paraId="794FB013" w14:textId="7E676C61" w:rsidR="00E70545" w:rsidRPr="00CB6EB8" w:rsidRDefault="004B42ED" w:rsidP="005852F0">
      <w:pPr>
        <w:snapToGrid w:val="0"/>
        <w:spacing w:beforeLines="15" w:before="54" w:afterLines="15" w:after="54" w:line="360" w:lineRule="exact"/>
        <w:jc w:val="both"/>
        <w:rPr>
          <w:rFonts w:ascii="Times New Roman" w:eastAsia="標楷體" w:hAnsi="Times New Roman" w:cs="Times New Roman"/>
          <w:bCs/>
          <w:kern w:val="0"/>
          <w:sz w:val="28"/>
          <w:szCs w:val="32"/>
        </w:rPr>
      </w:pP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結訓後可</w:t>
      </w:r>
      <w:r w:rsidR="0089694C">
        <w:rPr>
          <w:rFonts w:ascii="Times New Roman" w:eastAsia="標楷體" w:hAnsi="Times New Roman" w:cs="Times New Roman" w:hint="eastAsia"/>
          <w:bCs/>
          <w:color w:val="FF0000"/>
          <w:kern w:val="0"/>
          <w:sz w:val="28"/>
          <w:szCs w:val="32"/>
        </w:rPr>
        <w:t>自行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參加經濟部產業人才能力鑑定考試，取得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3D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列印積層製造工程師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-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初級能力鑑定證書，也可</w:t>
      </w:r>
      <w:r w:rsidR="0089694C" w:rsidRPr="008D2A88">
        <w:rPr>
          <w:rFonts w:ascii="Times New Roman" w:eastAsia="標楷體" w:hAnsi="Times New Roman" w:cs="Times New Roman" w:hint="eastAsia"/>
          <w:bCs/>
          <w:color w:val="FF0000"/>
          <w:kern w:val="0"/>
          <w:sz w:val="28"/>
          <w:szCs w:val="32"/>
        </w:rPr>
        <w:t>輔導協助學員</w:t>
      </w:r>
      <w:bookmarkStart w:id="0" w:name="_Hlk98850262"/>
      <w:r w:rsidR="0089694C" w:rsidRPr="008D2A88">
        <w:rPr>
          <w:rFonts w:ascii="Times New Roman" w:eastAsia="標楷體" w:hAnsi="Times New Roman" w:cs="Times New Roman" w:hint="eastAsia"/>
          <w:bCs/>
          <w:color w:val="FF0000"/>
          <w:kern w:val="0"/>
          <w:sz w:val="28"/>
          <w:szCs w:val="32"/>
        </w:rPr>
        <w:t>取得實驗室安全教育訓證明之能力</w:t>
      </w:r>
      <w:bookmarkEnd w:id="0"/>
      <w:r w:rsidR="0089694C" w:rsidRPr="004B42ED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，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可至藥廠、生技廠、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3D</w:t>
      </w: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32"/>
        </w:rPr>
        <w:t>列印相關公司、檢測公司等就業或自行開業。</w:t>
      </w:r>
    </w:p>
    <w:p w14:paraId="0633FBB1" w14:textId="63024FB3" w:rsidR="00A06C72" w:rsidRPr="00CB6EB8" w:rsidRDefault="00A06C72" w:rsidP="005852F0">
      <w:pPr>
        <w:snapToGrid w:val="0"/>
        <w:spacing w:beforeLines="15" w:before="54" w:afterLines="15" w:after="54" w:line="360" w:lineRule="exact"/>
        <w:jc w:val="both"/>
        <w:rPr>
          <w:rFonts w:ascii="Times New Roman" w:eastAsia="標楷體" w:hAnsi="Times New Roman"/>
          <w:b/>
          <w:sz w:val="28"/>
        </w:rPr>
      </w:pPr>
      <w:r w:rsidRPr="00CB6EB8">
        <w:rPr>
          <w:rFonts w:ascii="Times New Roman" w:eastAsia="標楷體" w:hAnsi="Times New Roman" w:hint="eastAsia"/>
          <w:b/>
          <w:sz w:val="28"/>
        </w:rPr>
        <w:t>【</w:t>
      </w:r>
      <w:r w:rsidRPr="002E1B97">
        <w:rPr>
          <w:rFonts w:ascii="Times New Roman" w:eastAsia="標楷體" w:hAnsi="Times New Roman" w:hint="eastAsia"/>
          <w:b/>
          <w:color w:val="FF0000"/>
          <w:sz w:val="28"/>
        </w:rPr>
        <w:t>備註</w:t>
      </w:r>
      <w:r w:rsidRPr="00CB6EB8">
        <w:rPr>
          <w:rFonts w:ascii="Times New Roman" w:eastAsia="標楷體" w:hAnsi="Times New Roman" w:hint="eastAsia"/>
          <w:b/>
          <w:sz w:val="28"/>
        </w:rPr>
        <w:t>】</w:t>
      </w:r>
    </w:p>
    <w:p w14:paraId="37282E69" w14:textId="18BCA2BA" w:rsidR="0089694C" w:rsidRPr="002E1B97" w:rsidRDefault="00A06C72" w:rsidP="0067684E">
      <w:pPr>
        <w:snapToGrid w:val="0"/>
        <w:spacing w:beforeLines="15" w:before="54" w:afterLines="15" w:after="54" w:line="360" w:lineRule="exact"/>
        <w:jc w:val="both"/>
        <w:rPr>
          <w:rFonts w:ascii="Times New Roman" w:eastAsia="標楷體" w:hAnsi="Times New Roman"/>
          <w:b/>
          <w:sz w:val="28"/>
        </w:rPr>
      </w:pPr>
      <w:r w:rsidRPr="002E1B97">
        <w:rPr>
          <w:rFonts w:ascii="標楷體" w:eastAsia="標楷體" w:hAnsi="標楷體" w:cs="Times New Roman" w:hint="eastAsia"/>
          <w:b/>
          <w:bCs/>
          <w:sz w:val="28"/>
          <w:szCs w:val="28"/>
        </w:rPr>
        <w:t>上課期間上下午皆會進行簽到退；遲到15分鐘以上會登陸缺課時數半小時；缺課時數超過40小時，辦訓單位即有權利對學員進行離退訓之處置；若因此無法獲得訓練費用補助，將由學員自行負擔訓練費用。</w:t>
      </w:r>
    </w:p>
    <w:p w14:paraId="2ECEDF74" w14:textId="05C253ED" w:rsidR="00DE06F1" w:rsidRPr="00CB6EB8" w:rsidRDefault="00DE06F1" w:rsidP="00C52C4C">
      <w:pPr>
        <w:pageBreakBefore/>
        <w:spacing w:beforeLines="15" w:before="54" w:afterLines="15" w:after="54" w:line="360" w:lineRule="exact"/>
        <w:rPr>
          <w:rFonts w:ascii="Times New Roman" w:eastAsia="標楷體" w:hAnsi="Times New Roman"/>
          <w:b/>
          <w:sz w:val="28"/>
        </w:rPr>
      </w:pPr>
      <w:r w:rsidRPr="00CB6EB8">
        <w:rPr>
          <w:rFonts w:ascii="Times New Roman" w:eastAsia="標楷體" w:hAnsi="Times New Roman" w:hint="eastAsia"/>
          <w:b/>
          <w:sz w:val="28"/>
        </w:rPr>
        <w:lastRenderedPageBreak/>
        <w:t>【</w:t>
      </w:r>
      <w:r w:rsidRPr="00CB6EB8">
        <w:rPr>
          <w:rFonts w:ascii="Times New Roman" w:eastAsia="標楷體" w:hAnsi="Times New Roman"/>
          <w:b/>
          <w:sz w:val="28"/>
        </w:rPr>
        <w:t>課程進度</w:t>
      </w:r>
      <w:r w:rsidRPr="00CB6EB8">
        <w:rPr>
          <w:rFonts w:ascii="Times New Roman" w:eastAsia="標楷體" w:hAnsi="Times New Roman" w:hint="eastAsia"/>
          <w:b/>
          <w:sz w:val="28"/>
        </w:rPr>
        <w:t>】</w:t>
      </w:r>
    </w:p>
    <w:p w14:paraId="7AC46B34" w14:textId="29DEDFC5" w:rsidR="00C9708C" w:rsidRPr="00CB6EB8" w:rsidRDefault="00C9708C" w:rsidP="00C52C4C">
      <w:pPr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CB6EB8">
        <w:rPr>
          <w:rFonts w:ascii="Times New Roman" w:eastAsia="標楷體" w:hAnsi="Times New Roman" w:cs="Times New Roman" w:hint="eastAsia"/>
          <w:b/>
          <w:sz w:val="28"/>
          <w:szCs w:val="28"/>
        </w:rPr>
        <w:t>備註：</w:t>
      </w:r>
      <w:r w:rsidR="00C52C4C" w:rsidRPr="00CB6EB8">
        <w:rPr>
          <w:rFonts w:ascii="Times New Roman" w:eastAsia="標楷體" w:hAnsi="Times New Roman" w:cs="Times New Roman" w:hint="eastAsia"/>
          <w:b/>
          <w:sz w:val="28"/>
          <w:szCs w:val="28"/>
        </w:rPr>
        <w:t>上午上課時間為</w:t>
      </w:r>
      <w:r w:rsidRPr="00CB6EB8">
        <w:rPr>
          <w:rFonts w:ascii="Times New Roman" w:eastAsia="標楷體" w:hAnsi="Times New Roman" w:cs="Times New Roman" w:hint="eastAsia"/>
          <w:b/>
          <w:sz w:val="28"/>
          <w:szCs w:val="28"/>
        </w:rPr>
        <w:t>0</w:t>
      </w:r>
      <w:r w:rsidR="00C52C4C" w:rsidRPr="00CB6EB8">
        <w:rPr>
          <w:rFonts w:ascii="Times New Roman" w:eastAsia="標楷體" w:hAnsi="Times New Roman" w:cs="Times New Roman"/>
          <w:b/>
          <w:sz w:val="28"/>
          <w:szCs w:val="28"/>
        </w:rPr>
        <w:t>9</w:t>
      </w:r>
      <w:r w:rsidRPr="00CB6EB8">
        <w:rPr>
          <w:rFonts w:ascii="Times New Roman" w:eastAsia="標楷體" w:hAnsi="Times New Roman" w:cs="Times New Roman"/>
          <w:b/>
          <w:sz w:val="28"/>
          <w:szCs w:val="28"/>
        </w:rPr>
        <w:t>:00</w:t>
      </w:r>
      <w:r w:rsidRPr="00CB6EB8">
        <w:rPr>
          <w:rFonts w:ascii="Times New Roman" w:eastAsia="標楷體" w:hAnsi="Times New Roman" w:cs="Times New Roman" w:hint="eastAsia"/>
          <w:b/>
          <w:sz w:val="28"/>
          <w:szCs w:val="28"/>
        </w:rPr>
        <w:t>～</w:t>
      </w:r>
      <w:r w:rsidRPr="00CB6EB8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C52C4C" w:rsidRPr="00CB6EB8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CB6EB8">
        <w:rPr>
          <w:rFonts w:ascii="Times New Roman" w:eastAsia="標楷體" w:hAnsi="Times New Roman" w:cs="Times New Roman"/>
          <w:b/>
          <w:sz w:val="28"/>
          <w:szCs w:val="28"/>
        </w:rPr>
        <w:t>:00</w:t>
      </w:r>
      <w:r w:rsidRPr="00CB6EB8">
        <w:rPr>
          <w:rFonts w:ascii="Times New Roman" w:eastAsia="標楷體" w:hAnsi="Times New Roman" w:cs="Times New Roman" w:hint="eastAsia"/>
          <w:b/>
          <w:sz w:val="28"/>
          <w:szCs w:val="28"/>
        </w:rPr>
        <w:t>；</w:t>
      </w:r>
      <w:r w:rsidR="00C52C4C" w:rsidRPr="00CB6EB8">
        <w:rPr>
          <w:rFonts w:ascii="Times New Roman" w:eastAsia="標楷體" w:hAnsi="Times New Roman" w:cs="Times New Roman" w:hint="eastAsia"/>
          <w:b/>
          <w:sz w:val="28"/>
          <w:szCs w:val="28"/>
        </w:rPr>
        <w:t>下午上課時間為</w:t>
      </w:r>
      <w:r w:rsidRPr="00CB6EB8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C52C4C" w:rsidRPr="00CB6EB8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Pr="00CB6EB8">
        <w:rPr>
          <w:rFonts w:ascii="Times New Roman" w:eastAsia="標楷體" w:hAnsi="Times New Roman" w:cs="Times New Roman"/>
          <w:b/>
          <w:sz w:val="28"/>
          <w:szCs w:val="28"/>
        </w:rPr>
        <w:t>:00</w:t>
      </w:r>
      <w:r w:rsidRPr="00CB6EB8">
        <w:rPr>
          <w:rFonts w:ascii="Times New Roman" w:eastAsia="標楷體" w:hAnsi="Times New Roman" w:cs="Times New Roman" w:hint="eastAsia"/>
          <w:b/>
          <w:sz w:val="28"/>
          <w:szCs w:val="28"/>
        </w:rPr>
        <w:t>～</w:t>
      </w:r>
      <w:r w:rsidRPr="00CB6EB8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C52C4C" w:rsidRPr="00CB6EB8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Pr="00CB6EB8">
        <w:rPr>
          <w:rFonts w:ascii="Times New Roman" w:eastAsia="標楷體" w:hAnsi="Times New Roman" w:cs="Times New Roman"/>
          <w:b/>
          <w:sz w:val="28"/>
          <w:szCs w:val="28"/>
        </w:rPr>
        <w:t>:00</w:t>
      </w:r>
    </w:p>
    <w:p w14:paraId="663B445B" w14:textId="6294B82B" w:rsidR="00C52C4C" w:rsidRPr="00CB6EB8" w:rsidRDefault="00C52C4C" w:rsidP="00C52C4C">
      <w:pPr>
        <w:spacing w:line="360" w:lineRule="exact"/>
        <w:rPr>
          <w:rFonts w:ascii="Times New Roman" w:eastAsia="標楷體" w:hAnsi="Times New Roman"/>
          <w:b/>
          <w:sz w:val="28"/>
        </w:rPr>
      </w:pP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276"/>
        <w:gridCol w:w="567"/>
        <w:gridCol w:w="567"/>
        <w:gridCol w:w="4655"/>
        <w:gridCol w:w="1276"/>
      </w:tblGrid>
      <w:tr w:rsidR="00B50447" w:rsidRPr="00CB6EB8" w14:paraId="52A0E208" w14:textId="77777777" w:rsidTr="00B50447">
        <w:trPr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AEC196B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  <w:i/>
                <w:iCs/>
                <w:color w:val="000000"/>
              </w:rPr>
              <w:t>No.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7DD09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日期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780D4" w14:textId="77777777" w:rsidR="00B50447" w:rsidRPr="00CB6EB8" w:rsidRDefault="00B50447" w:rsidP="0087178F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授課時數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627B3" w14:textId="77777777" w:rsidR="00B50447" w:rsidRPr="00CB6EB8" w:rsidRDefault="00B50447" w:rsidP="0087178F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授課方式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58DB9F8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課程內容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74E5CE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授課教師</w:t>
            </w:r>
          </w:p>
        </w:tc>
      </w:tr>
      <w:tr w:rsidR="00B50447" w:rsidRPr="00CB6EB8" w14:paraId="09F32411" w14:textId="77777777" w:rsidTr="00B5044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10C30B7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58DDC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6/29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FFF4D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1EBC2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17E79EB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生物技術世紀與其工作團隊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1FA468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陳炳宏</w:t>
            </w:r>
          </w:p>
        </w:tc>
      </w:tr>
      <w:tr w:rsidR="00B50447" w:rsidRPr="00CB6EB8" w14:paraId="7355E1E1" w14:textId="77777777" w:rsidTr="00B5044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FBB646F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08E25E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6/29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12D80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B8348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</w:tcPr>
          <w:p w14:paraId="54083DB1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病毒簡介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010627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李景欽</w:t>
            </w:r>
          </w:p>
        </w:tc>
      </w:tr>
      <w:tr w:rsidR="00B50447" w:rsidRPr="00CB6EB8" w14:paraId="66E786C8" w14:textId="77777777" w:rsidTr="00B50447">
        <w:trPr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40C75B2A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B013FC9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6/30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39F8E094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BCC7073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  <w:vAlign w:val="center"/>
          </w:tcPr>
          <w:p w14:paraId="0D02A7B9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基因和基因體簡介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00A518E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陳炳宏</w:t>
            </w:r>
          </w:p>
        </w:tc>
      </w:tr>
      <w:tr w:rsidR="00B50447" w:rsidRPr="00CB6EB8" w14:paraId="0B050FCE" w14:textId="77777777" w:rsidTr="00B50447">
        <w:trPr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5B2A8A76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4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A0EA89D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6/30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F67370B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5B7A10C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</w:tcPr>
          <w:p w14:paraId="50AA3388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病毒培養、診斷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16A0314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李景欽</w:t>
            </w:r>
          </w:p>
        </w:tc>
      </w:tr>
      <w:tr w:rsidR="00B50447" w:rsidRPr="00CB6EB8" w14:paraId="1CC45B8D" w14:textId="77777777" w:rsidTr="00B5044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C3BF6ED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CB892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7/01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C15DAD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3AF3C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CD64E29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重組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DNA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技術和基因體學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006F8E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陳炳宏</w:t>
            </w:r>
          </w:p>
        </w:tc>
      </w:tr>
      <w:tr w:rsidR="00B50447" w:rsidRPr="00CB6EB8" w14:paraId="5C3EF018" w14:textId="77777777" w:rsidTr="00B5044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3F8F635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A1BC1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7/01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7A66A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7E82F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</w:tcPr>
          <w:p w14:paraId="2F3304FA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病毒結構與分類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71AE1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李景欽</w:t>
            </w:r>
          </w:p>
        </w:tc>
      </w:tr>
      <w:tr w:rsidR="00B50447" w:rsidRPr="00CB6EB8" w14:paraId="513783B7" w14:textId="77777777" w:rsidTr="00B50447">
        <w:trPr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758DB80F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7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8DB1481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7/04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7AE78D8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B5EEA76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  <w:vAlign w:val="center"/>
          </w:tcPr>
          <w:p w14:paraId="73556B3C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蛋白質作為生技產品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5EB5C0F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陳炳宏</w:t>
            </w:r>
          </w:p>
        </w:tc>
      </w:tr>
      <w:tr w:rsidR="00B50447" w:rsidRPr="00CB6EB8" w14:paraId="0AB4D95D" w14:textId="77777777" w:rsidTr="00B50447">
        <w:trPr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59C4DC45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8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0432645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7/04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B2011C9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8573B6F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</w:tcPr>
          <w:p w14:paraId="45901559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病毒感染與入侵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FA8D308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李景欽</w:t>
            </w:r>
          </w:p>
        </w:tc>
      </w:tr>
      <w:tr w:rsidR="00B50447" w:rsidRPr="00CB6EB8" w14:paraId="50FA42FA" w14:textId="77777777" w:rsidTr="00B5044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7037736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0135D3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7/05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AA603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3F8A12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4A0AB3C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植物生物技術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8CB4A1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陳炳宏</w:t>
            </w:r>
          </w:p>
        </w:tc>
      </w:tr>
      <w:tr w:rsidR="00B50447" w:rsidRPr="00CB6EB8" w14:paraId="0AA6BE21" w14:textId="77777777" w:rsidTr="00B5044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BE85D65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3A6BD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7/05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0593C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DC0B97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</w:tcPr>
          <w:p w14:paraId="69B593EB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RNA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病毒複製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643088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李景欽</w:t>
            </w:r>
          </w:p>
        </w:tc>
      </w:tr>
      <w:tr w:rsidR="00B50447" w:rsidRPr="00CB6EB8" w14:paraId="66B2D419" w14:textId="77777777" w:rsidTr="00B50447">
        <w:trPr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39D8C0F8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11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B6FC0C9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7/06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943BEEE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700771E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</w:tcPr>
          <w:p w14:paraId="47E69EC0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微生物生物技術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262E332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陳炳宏</w:t>
            </w:r>
          </w:p>
        </w:tc>
      </w:tr>
      <w:tr w:rsidR="00B50447" w:rsidRPr="00CB6EB8" w14:paraId="3A941936" w14:textId="77777777" w:rsidTr="00B50447">
        <w:trPr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757FA23D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12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C7FF23A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7/06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37C5C7C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4F4CA7B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</w:tcPr>
          <w:p w14:paraId="5E088475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病毒基因表現與修飾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4C73DA1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李景欽</w:t>
            </w:r>
          </w:p>
        </w:tc>
      </w:tr>
      <w:tr w:rsidR="00B50447" w:rsidRPr="00CB6EB8" w14:paraId="61ACC9DE" w14:textId="77777777" w:rsidTr="00B5044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E9810A5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37697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7/07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940DF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A5F77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</w:tcPr>
          <w:p w14:paraId="0B9D1167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動物生物技術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(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9E5AB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陳炳宏</w:t>
            </w:r>
          </w:p>
        </w:tc>
      </w:tr>
      <w:tr w:rsidR="00B50447" w:rsidRPr="00CB6EB8" w14:paraId="24DC9A7C" w14:textId="77777777" w:rsidTr="00B5044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CC92BA8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9C95FD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7/07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2C919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9BB25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</w:tcPr>
          <w:p w14:paraId="666D460B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DNA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病毒複製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A4A2D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李景欽</w:t>
            </w:r>
          </w:p>
        </w:tc>
      </w:tr>
      <w:tr w:rsidR="00B50447" w:rsidRPr="00CB6EB8" w14:paraId="6129695D" w14:textId="77777777" w:rsidTr="00B50447">
        <w:trPr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3E1F3D5F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15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F823370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7/08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0FC25EE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447F7EB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</w:tcPr>
          <w:p w14:paraId="07FEF81F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動物生物技術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(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II)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1220513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陳炳宏</w:t>
            </w:r>
          </w:p>
        </w:tc>
      </w:tr>
      <w:tr w:rsidR="00B50447" w:rsidRPr="00CB6EB8" w14:paraId="5FA0F615" w14:textId="77777777" w:rsidTr="00B50447">
        <w:trPr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0CBC0F39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16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5A0A98B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7/08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F94F6F1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30D22CEE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</w:tcPr>
          <w:p w14:paraId="0A1274D7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病毒轉譯修飾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971D90F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李景欽</w:t>
            </w:r>
          </w:p>
        </w:tc>
      </w:tr>
      <w:tr w:rsidR="00B50447" w:rsidRPr="00CB6EB8" w14:paraId="596B2F10" w14:textId="77777777" w:rsidTr="00B5044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D0D5C92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A517D1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7/13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F9168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A0C82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</w:tcPr>
          <w:p w14:paraId="344ECD3D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醫學生物技術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(I)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486FB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陳炳宏</w:t>
            </w:r>
          </w:p>
        </w:tc>
      </w:tr>
      <w:tr w:rsidR="00B50447" w:rsidRPr="00CB6EB8" w14:paraId="33C6A904" w14:textId="77777777" w:rsidTr="00B5044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FF95785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9F79F0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7/13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59FF6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68DE9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</w:tcPr>
          <w:p w14:paraId="589F12E9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病毒組裝與成熟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C6BF7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李景欽</w:t>
            </w:r>
          </w:p>
        </w:tc>
      </w:tr>
      <w:tr w:rsidR="00B50447" w:rsidRPr="00CB6EB8" w14:paraId="132E4304" w14:textId="77777777" w:rsidTr="00B50447">
        <w:trPr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674EC076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19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33A700B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7/14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03E93589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4B76C96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</w:tcPr>
          <w:p w14:paraId="2BCD8997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醫學生物技術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(II)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1736675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陳炳宏</w:t>
            </w:r>
          </w:p>
        </w:tc>
      </w:tr>
      <w:tr w:rsidR="00B50447" w:rsidRPr="00CB6EB8" w14:paraId="56AF387C" w14:textId="77777777" w:rsidTr="00B50447">
        <w:trPr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70CD9FE1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20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B7B7A1E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7/14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B08A2A5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4554744D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</w:tcPr>
          <w:p w14:paraId="53FE783A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病毒感染型態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DEBB5ED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李景欽</w:t>
            </w:r>
          </w:p>
        </w:tc>
      </w:tr>
      <w:tr w:rsidR="00B50447" w:rsidRPr="00CB6EB8" w14:paraId="7975D26B" w14:textId="77777777" w:rsidTr="00B5044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B16E2C3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61407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7/15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B2B6D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E0177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</w:tcPr>
          <w:p w14:paraId="1F8AF84A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醫學生物技術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(III)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B1DDF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陳炳宏</w:t>
            </w:r>
          </w:p>
        </w:tc>
      </w:tr>
      <w:tr w:rsidR="00B50447" w:rsidRPr="00CB6EB8" w14:paraId="76D2AC58" w14:textId="77777777" w:rsidTr="00B5044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8164DFB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BA5A71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7/15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2C8D18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DCF13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</w:tcPr>
          <w:p w14:paraId="5A6DE152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生物資訊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 xml:space="preserve">: 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用序列比對相關基因與物種（術科）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42CD81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張學偉</w:t>
            </w:r>
          </w:p>
        </w:tc>
      </w:tr>
      <w:tr w:rsidR="00B50447" w:rsidRPr="00CB6EB8" w14:paraId="735B72D4" w14:textId="77777777" w:rsidTr="00B50447">
        <w:trPr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0B2AAE0C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23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F63C26B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7/18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31268EB0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F3CCDAE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</w:tcPr>
          <w:p w14:paraId="4AAB5A96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生物資訊：引子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(primer)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設計（術科）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D5CFCCE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張學偉</w:t>
            </w:r>
          </w:p>
        </w:tc>
      </w:tr>
      <w:tr w:rsidR="00B50447" w:rsidRPr="00CB6EB8" w14:paraId="38819DF8" w14:textId="77777777" w:rsidTr="00B50447">
        <w:trPr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165122EF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24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1B5DE4D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7/18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91E01A4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0F31F056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  <w:vAlign w:val="center"/>
          </w:tcPr>
          <w:p w14:paraId="09DDBB2F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生物資訊：預測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primer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做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PCR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的長度（術科）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597B82E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張學偉</w:t>
            </w:r>
          </w:p>
        </w:tc>
      </w:tr>
      <w:tr w:rsidR="00B50447" w:rsidRPr="00CB6EB8" w14:paraId="24834916" w14:textId="77777777" w:rsidTr="00B5044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F960417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27CDC2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7/19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D586E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63C57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845C146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3D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列印簡介與原理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（術科）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96E95C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劉旺達</w:t>
            </w:r>
          </w:p>
        </w:tc>
      </w:tr>
      <w:tr w:rsidR="00B50447" w:rsidRPr="00CB6EB8" w14:paraId="66BBA8A2" w14:textId="77777777" w:rsidTr="00B5044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B97A296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454D46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7/19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26F23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E8374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</w:tcPr>
          <w:p w14:paraId="50E5EF27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生物資訊：核</w:t>
            </w:r>
            <w:r w:rsidRPr="00CB6EB8">
              <w:rPr>
                <w:rFonts w:hint="eastAsia"/>
                <w:bCs/>
              </w:rPr>
              <w:t>苷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酸資料庫（術科）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BDE9B5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張學偉</w:t>
            </w:r>
          </w:p>
        </w:tc>
      </w:tr>
      <w:tr w:rsidR="00B50447" w:rsidRPr="00CB6EB8" w14:paraId="269E5B22" w14:textId="77777777" w:rsidTr="00B50447">
        <w:trPr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48412D90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27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77DB792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7/20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CF80FBC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380AC3C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  <w:vAlign w:val="center"/>
          </w:tcPr>
          <w:p w14:paraId="0A5C6D44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3D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繪圖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-</w:t>
            </w:r>
            <w:proofErr w:type="spellStart"/>
            <w:r w:rsidRPr="00CB6EB8">
              <w:rPr>
                <w:rFonts w:ascii="Times New Roman" w:eastAsia="標楷體" w:hAnsi="Times New Roman" w:cs="Times New Roman"/>
                <w:bCs/>
              </w:rPr>
              <w:t>Tinkercad</w:t>
            </w:r>
            <w:proofErr w:type="spellEnd"/>
            <w:r w:rsidRPr="00CB6EB8">
              <w:rPr>
                <w:rFonts w:ascii="Times New Roman" w:eastAsia="標楷體" w:hAnsi="Times New Roman" w:cs="Times New Roman"/>
                <w:bCs/>
              </w:rPr>
              <w:t xml:space="preserve"> &amp; </w:t>
            </w:r>
            <w:proofErr w:type="spellStart"/>
            <w:r w:rsidRPr="00CB6EB8">
              <w:rPr>
                <w:rFonts w:ascii="Times New Roman" w:eastAsia="標楷體" w:hAnsi="Times New Roman" w:cs="Times New Roman"/>
                <w:bCs/>
              </w:rPr>
              <w:t>Meshmixer</w:t>
            </w:r>
            <w:proofErr w:type="spellEnd"/>
            <w:r w:rsidRPr="00CB6EB8">
              <w:rPr>
                <w:rFonts w:ascii="Times New Roman" w:eastAsia="標楷體" w:hAnsi="Times New Roman" w:cs="Times New Roman" w:hint="eastAsia"/>
                <w:bCs/>
              </w:rPr>
              <w:t>（術科）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9C00577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劉旺達</w:t>
            </w:r>
          </w:p>
        </w:tc>
      </w:tr>
      <w:tr w:rsidR="00B50447" w:rsidRPr="00CB6EB8" w14:paraId="43BC95D2" w14:textId="77777777" w:rsidTr="00B50447">
        <w:trPr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241AE3F8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28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6A878E9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7/20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83357FC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4C35A7A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  <w:vAlign w:val="center"/>
          </w:tcPr>
          <w:p w14:paraId="3572E4F2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生物資訊：蛋白質交互作用（術科）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8D30D93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張學偉</w:t>
            </w:r>
          </w:p>
        </w:tc>
      </w:tr>
      <w:tr w:rsidR="00B50447" w:rsidRPr="00CB6EB8" w14:paraId="1C3A691C" w14:textId="77777777" w:rsidTr="00B5044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4CC75D4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D10602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7/21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032D9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B8A8A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</w:tcPr>
          <w:p w14:paraId="78CEDCEC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生物資訊：序列對齊排列（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alignment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）（術科）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67FBF9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張學偉</w:t>
            </w:r>
          </w:p>
        </w:tc>
      </w:tr>
      <w:tr w:rsidR="00B50447" w:rsidRPr="00CB6EB8" w14:paraId="3E128B91" w14:textId="77777777" w:rsidTr="00B5044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7DF0EFF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4F0C7B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7/21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E74DE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F64C9B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2E595A1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3D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繪圖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-Fusion 360 (I)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（術科）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37B6A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劉旺達</w:t>
            </w:r>
          </w:p>
        </w:tc>
      </w:tr>
      <w:tr w:rsidR="00B50447" w:rsidRPr="00CB6EB8" w14:paraId="072E5C78" w14:textId="77777777" w:rsidTr="00B50447">
        <w:trPr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68810F64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31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A3867BD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7/22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0F09388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48588207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</w:tcPr>
          <w:p w14:paraId="0681142C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病毒檢測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I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（術科）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267E7A5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李景欽</w:t>
            </w:r>
          </w:p>
        </w:tc>
      </w:tr>
      <w:tr w:rsidR="00B50447" w:rsidRPr="00CB6EB8" w14:paraId="571A4F0C" w14:textId="77777777" w:rsidTr="00B50447">
        <w:trPr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189E0B90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32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22E4DFC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7/22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457278A4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38AF8FB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</w:tcPr>
          <w:p w14:paraId="157E9804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病毒檢測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II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（術科）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A45E977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李景欽</w:t>
            </w:r>
          </w:p>
        </w:tc>
      </w:tr>
      <w:tr w:rsidR="00B50447" w:rsidRPr="00CB6EB8" w14:paraId="747AAF4A" w14:textId="77777777" w:rsidTr="00B5044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75770E1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lastRenderedPageBreak/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922255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7/25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BF25D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DD1AB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9F17EF1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</w:rPr>
              <w:t>幹細胞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基礎知識及調控機轉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F05F08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廖偉廷</w:t>
            </w:r>
          </w:p>
        </w:tc>
      </w:tr>
      <w:tr w:rsidR="00B50447" w:rsidRPr="00CB6EB8" w14:paraId="3EACDC88" w14:textId="77777777" w:rsidTr="00B5044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1A38D9D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7C90E3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7/25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F0791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621ADF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</w:tcPr>
          <w:p w14:paraId="7AADA4A4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胚胎幹細胞、成體幹細胞及腫瘤幹細包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78CAE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廖偉廷</w:t>
            </w:r>
          </w:p>
        </w:tc>
      </w:tr>
      <w:tr w:rsidR="00B50447" w:rsidRPr="00CB6EB8" w14:paraId="35C364F8" w14:textId="77777777" w:rsidTr="00B50447">
        <w:trPr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089527C6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35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D238CA7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7/26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37D7C593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BC3693F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  <w:vAlign w:val="center"/>
          </w:tcPr>
          <w:p w14:paraId="42A995B7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幹細胞技術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7990E39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廖偉廷</w:t>
            </w:r>
          </w:p>
        </w:tc>
      </w:tr>
      <w:tr w:rsidR="00B50447" w:rsidRPr="00CB6EB8" w14:paraId="451D2ACB" w14:textId="77777777" w:rsidTr="00B50447">
        <w:trPr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240543C7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36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9060048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7/26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645C5EF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DC764B9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</w:tcPr>
          <w:p w14:paraId="156FF3A3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幹細胞及組織工程之應用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4712ECC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廖偉廷</w:t>
            </w:r>
          </w:p>
        </w:tc>
      </w:tr>
      <w:tr w:rsidR="00B50447" w:rsidRPr="00CB6EB8" w14:paraId="731B71DB" w14:textId="77777777" w:rsidTr="00B5044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AFF80B2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F8E311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7/27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BB1B6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D3EE0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671F436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</w:rPr>
              <w:t>分子診斷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概論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6A17B0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廖偉廷</w:t>
            </w:r>
          </w:p>
        </w:tc>
      </w:tr>
      <w:tr w:rsidR="00B50447" w:rsidRPr="00CB6EB8" w14:paraId="596632B2" w14:textId="77777777" w:rsidTr="00B5044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EEBE43A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9F8712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7/27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D9D13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FAC15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</w:tcPr>
          <w:p w14:paraId="798974B9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親子鑑定及標靶治療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B4DBEE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廖偉廷</w:t>
            </w:r>
          </w:p>
        </w:tc>
      </w:tr>
      <w:tr w:rsidR="00B50447" w:rsidRPr="00CB6EB8" w14:paraId="467656FD" w14:textId="77777777" w:rsidTr="00B50447">
        <w:trPr>
          <w:trHeight w:val="404"/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40B3AC9B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39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7F19D43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7/28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B2ADCD9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6672B93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  <w:vAlign w:val="center"/>
          </w:tcPr>
          <w:p w14:paraId="4EFF8FD3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國人常見疾病之分子檢驗及快速篩檢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B960CCF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廖偉廷</w:t>
            </w:r>
          </w:p>
        </w:tc>
      </w:tr>
      <w:tr w:rsidR="00B50447" w:rsidRPr="00CB6EB8" w14:paraId="3C0B284E" w14:textId="77777777" w:rsidTr="00B50447">
        <w:trPr>
          <w:trHeight w:val="175"/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44F3F011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40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D4D92F1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7/28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040B0E6E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37355480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  <w:vAlign w:val="center"/>
          </w:tcPr>
          <w:p w14:paraId="13F7715E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粒線體分析方法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AB20F8C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黃斌</w:t>
            </w:r>
          </w:p>
        </w:tc>
      </w:tr>
      <w:tr w:rsidR="00B50447" w:rsidRPr="00CB6EB8" w14:paraId="5E1A1078" w14:textId="77777777" w:rsidTr="00B50447">
        <w:trPr>
          <w:trHeight w:val="175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31605E4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ECAF3A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7/29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0B3523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25D39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BBF47EB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粒線體與再生醫學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D82541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黃斌</w:t>
            </w:r>
          </w:p>
        </w:tc>
      </w:tr>
      <w:tr w:rsidR="00B50447" w:rsidRPr="00CB6EB8" w14:paraId="54D35B97" w14:textId="77777777" w:rsidTr="00B50447">
        <w:trPr>
          <w:trHeight w:val="12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8F6AE20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82D5FF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7/29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85F58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E864A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C829E20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粒線體移植技術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657201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黃斌</w:t>
            </w:r>
          </w:p>
        </w:tc>
      </w:tr>
      <w:tr w:rsidR="00B50447" w:rsidRPr="00CB6EB8" w14:paraId="51ED648D" w14:textId="77777777" w:rsidTr="00B50447">
        <w:trPr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4B6D97C8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43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664AB06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8/01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F01D714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4A4E233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</w:tcPr>
          <w:p w14:paraId="64868063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3D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繪圖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- Fusion 360 (II)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（術科）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E1D37AA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劉旺達</w:t>
            </w:r>
          </w:p>
        </w:tc>
      </w:tr>
      <w:tr w:rsidR="00B50447" w:rsidRPr="00CB6EB8" w14:paraId="6B1E4D69" w14:textId="77777777" w:rsidTr="00B50447">
        <w:trPr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1B374F5D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44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3EC69F8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8/01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0FAA1801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0B6787BA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</w:tcPr>
          <w:p w14:paraId="1DCEA83D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3D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繪圖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Fusion 360 (III)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（術科）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419C16E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劉旺達</w:t>
            </w:r>
          </w:p>
        </w:tc>
      </w:tr>
      <w:tr w:rsidR="00B50447" w:rsidRPr="00CB6EB8" w14:paraId="3753C28A" w14:textId="77777777" w:rsidTr="00B5044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48C94AF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30A178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8/02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F2C4C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31FD3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</w:tcPr>
          <w:p w14:paraId="5D28AEAD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FDM 3D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列印機組裝與校正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(II)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（術科）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50D80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劉旺達</w:t>
            </w:r>
          </w:p>
        </w:tc>
      </w:tr>
      <w:tr w:rsidR="00B50447" w:rsidRPr="00CB6EB8" w14:paraId="2E32711C" w14:textId="77777777" w:rsidTr="00B5044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35AF636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A4336E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8/02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5FD8A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C9DA1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</w:tcPr>
          <w:p w14:paraId="1E680521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DLP 3D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列印機校正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（術科）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3A1B33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劉旺達</w:t>
            </w:r>
          </w:p>
        </w:tc>
      </w:tr>
      <w:tr w:rsidR="00B50447" w:rsidRPr="00CB6EB8" w14:paraId="19C0A9ED" w14:textId="77777777" w:rsidTr="00B50447">
        <w:trPr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602A0321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47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6C6FF86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8/03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B459F28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8F79574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</w:tcPr>
          <w:p w14:paraId="6D2D4766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3D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列印控制軟體與調校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（術科）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325BC96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劉旺達</w:t>
            </w:r>
          </w:p>
        </w:tc>
      </w:tr>
      <w:tr w:rsidR="00B50447" w:rsidRPr="00CB6EB8" w14:paraId="5E7A17DF" w14:textId="77777777" w:rsidTr="00B50447">
        <w:trPr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0F439E00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48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011229E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8/03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C69DF38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4A51653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</w:tcPr>
          <w:p w14:paraId="6C5643B8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color w:val="000000"/>
              </w:rPr>
              <w:t>逆向工程</w:t>
            </w:r>
            <w:r w:rsidRPr="00CB6EB8">
              <w:rPr>
                <w:rFonts w:ascii="Times New Roman" w:eastAsia="標楷體" w:hAnsi="Times New Roman" w:cs="Times New Roman" w:hint="eastAsia"/>
                <w:color w:val="000000"/>
              </w:rPr>
              <w:t>&amp;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真空成型機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/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雷射切割機的操作應用與業界實際案例介紹（術科）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78E059D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劉旺達</w:t>
            </w:r>
          </w:p>
        </w:tc>
      </w:tr>
      <w:tr w:rsidR="00B50447" w:rsidRPr="00CB6EB8" w14:paraId="63EDA673" w14:textId="77777777" w:rsidTr="00B5044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CF2BCED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468DB0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8/04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67E9D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243989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</w:tcPr>
          <w:p w14:paraId="34BFF0D9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  <w:color w:val="000000"/>
              </w:rPr>
              <w:t>原型製作</w:t>
            </w:r>
            <w:r w:rsidRPr="00CB6EB8">
              <w:rPr>
                <w:rFonts w:ascii="Times New Roman" w:eastAsia="標楷體" w:hAnsi="Times New Roman" w:cs="Times New Roman"/>
                <w:bCs/>
                <w:color w:val="000000"/>
              </w:rPr>
              <w:t>(I)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（術科）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1B0076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劉旺達</w:t>
            </w:r>
          </w:p>
        </w:tc>
      </w:tr>
      <w:tr w:rsidR="00B50447" w:rsidRPr="00CB6EB8" w14:paraId="5A0D1DC1" w14:textId="77777777" w:rsidTr="00B5044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F178616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7FBA95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8/04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5AFA3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FBAF5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</w:tcPr>
          <w:p w14:paraId="7744326D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  <w:color w:val="000000"/>
              </w:rPr>
              <w:t>原型製作</w:t>
            </w:r>
            <w:r w:rsidRPr="00CB6EB8">
              <w:rPr>
                <w:rFonts w:ascii="Times New Roman" w:eastAsia="標楷體" w:hAnsi="Times New Roman" w:cs="Times New Roman"/>
                <w:bCs/>
                <w:color w:val="000000"/>
              </w:rPr>
              <w:t>(II)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（術科）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6E49AD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劉旺達</w:t>
            </w:r>
          </w:p>
        </w:tc>
      </w:tr>
      <w:tr w:rsidR="00B50447" w:rsidRPr="00CB6EB8" w14:paraId="004805F0" w14:textId="77777777" w:rsidTr="00B50447">
        <w:trPr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443B5FE3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51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4DA5B16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8/05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37E529BE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D7F3430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</w:tcPr>
          <w:p w14:paraId="4402114B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3D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列印在生物醫學上的應用與業界實際案例介紹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2DC80DB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王志光</w:t>
            </w:r>
          </w:p>
        </w:tc>
      </w:tr>
      <w:tr w:rsidR="00B50447" w:rsidRPr="00CB6EB8" w14:paraId="27C37AB2" w14:textId="77777777" w:rsidTr="00B50447">
        <w:trPr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66187A63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52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41C1CA1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8/05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5832D98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47909A5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</w:tcPr>
          <w:p w14:paraId="5273C838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標楷體" w:eastAsia="標楷體" w:hAnsi="標楷體" w:cs="Times New Roman" w:hint="eastAsia"/>
                <w:szCs w:val="24"/>
              </w:rPr>
              <w:t>產品設計開發與集資平台運用</w:t>
            </w:r>
            <w:r w:rsidRPr="00CB6EB8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CB6EB8">
              <w:rPr>
                <w:rFonts w:ascii="標楷體" w:eastAsia="標楷體" w:hAnsi="標楷體" w:cs="Times New Roman" w:hint="eastAsia"/>
                <w:szCs w:val="24"/>
              </w:rPr>
              <w:t>業界實際案例介紹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C440012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劉旺達</w:t>
            </w:r>
          </w:p>
        </w:tc>
      </w:tr>
      <w:tr w:rsidR="00B50447" w:rsidRPr="00CB6EB8" w14:paraId="6219E0EC" w14:textId="77777777" w:rsidTr="00B50447">
        <w:trPr>
          <w:trHeight w:val="37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146D56F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76C3D6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8/08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3D1A5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E65CE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</w:tcPr>
          <w:p w14:paraId="152478E3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斑馬魚模式簡介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5EF640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劉旺達</w:t>
            </w:r>
          </w:p>
        </w:tc>
      </w:tr>
      <w:tr w:rsidR="00B50447" w:rsidRPr="00CB6EB8" w14:paraId="206DBAB3" w14:textId="77777777" w:rsidTr="00B50447">
        <w:trPr>
          <w:trHeight w:val="318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5D69853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9E72C7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8/08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63933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D2B7F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</w:tcPr>
          <w:p w14:paraId="11AA9C67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魚類飼養與繁殖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/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載體種類與特性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DC725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劉旺達</w:t>
            </w:r>
          </w:p>
        </w:tc>
      </w:tr>
      <w:tr w:rsidR="00B50447" w:rsidRPr="00CB6EB8" w14:paraId="1B3C279B" w14:textId="77777777" w:rsidTr="00B50447">
        <w:trPr>
          <w:trHeight w:val="295"/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2CA019DA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55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50C9C36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8/09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FD17931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422321C5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</w:tcPr>
          <w:p w14:paraId="58D35BA8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載體構築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/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基因轉殖方法與基因分析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9D8BFA0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劉旺達</w:t>
            </w:r>
          </w:p>
        </w:tc>
      </w:tr>
      <w:tr w:rsidR="00B50447" w:rsidRPr="00CB6EB8" w14:paraId="5FC4B935" w14:textId="77777777" w:rsidTr="00B50447">
        <w:trPr>
          <w:trHeight w:val="318"/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6DC82DE9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56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3964439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8/09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6C40CDC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4A2E18B5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</w:tcPr>
          <w:p w14:paraId="6576A7DA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基因剔除、抑制及過量表現技術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9C96F6F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劉旺達</w:t>
            </w:r>
          </w:p>
        </w:tc>
      </w:tr>
      <w:tr w:rsidR="00B50447" w:rsidRPr="00CB6EB8" w14:paraId="49247FFA" w14:textId="77777777" w:rsidTr="00B50447">
        <w:trPr>
          <w:trHeight w:val="295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90215D3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C04E4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8/10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244C02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4D6DF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</w:tcPr>
          <w:p w14:paraId="2A3410F0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斑馬魚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疾病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模式與藥物篩選平台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17F7C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劉旺達</w:t>
            </w:r>
          </w:p>
        </w:tc>
      </w:tr>
      <w:tr w:rsidR="00B50447" w:rsidRPr="00CB6EB8" w14:paraId="3F528281" w14:textId="77777777" w:rsidTr="00B50447">
        <w:trPr>
          <w:trHeight w:val="33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84E820C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DFD33D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8/10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78C93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8ACD5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</w:tcPr>
          <w:p w14:paraId="232B4185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產卵缸設置與斑馬魚產卵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（術科）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2C167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劉旺達</w:t>
            </w:r>
          </w:p>
        </w:tc>
      </w:tr>
      <w:tr w:rsidR="00B50447" w:rsidRPr="00CB6EB8" w14:paraId="32E52DB7" w14:textId="77777777" w:rsidTr="00B50447">
        <w:trPr>
          <w:trHeight w:val="330"/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5B6572E4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59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DF58179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8/11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E74E755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5DB82B1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</w:tcPr>
          <w:p w14:paraId="61319FD5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細菌培養與質體製備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（術科）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65696D5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劉旺達</w:t>
            </w:r>
          </w:p>
        </w:tc>
      </w:tr>
      <w:tr w:rsidR="00B50447" w:rsidRPr="00CB6EB8" w14:paraId="3743AABE" w14:textId="77777777" w:rsidTr="00B50447">
        <w:trPr>
          <w:trHeight w:val="295"/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1D179222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60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C4DF539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8/11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45C56180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403A4484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</w:tcPr>
          <w:p w14:paraId="16634DB4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斑馬魚藥物篩選平台實作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I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（術科）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3EA1C12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劉旺達</w:t>
            </w:r>
          </w:p>
        </w:tc>
      </w:tr>
      <w:tr w:rsidR="00B50447" w:rsidRPr="00CB6EB8" w14:paraId="5D2D826D" w14:textId="77777777" w:rsidTr="00B50447">
        <w:trPr>
          <w:trHeight w:val="318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9FA0A73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6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6FA5EF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8/12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D9896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3BFBC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</w:tcPr>
          <w:p w14:paraId="3CAF51E9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斑馬魚藥物篩選平台實作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I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I</w:t>
            </w:r>
            <w:r w:rsidRPr="00CB6EB8">
              <w:rPr>
                <w:rFonts w:ascii="Times New Roman" w:eastAsia="標楷體" w:hAnsi="Times New Roman" w:cs="Times New Roman" w:hint="eastAsia"/>
                <w:bCs/>
              </w:rPr>
              <w:t>（術科）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5B640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劉旺達</w:t>
            </w:r>
          </w:p>
        </w:tc>
      </w:tr>
      <w:tr w:rsidR="00B50447" w:rsidRPr="00CB6EB8" w14:paraId="6B18760E" w14:textId="77777777" w:rsidTr="00B50447">
        <w:trPr>
          <w:trHeight w:val="307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5F16CE2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6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EAF96A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8/12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下午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F0CC9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A341E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auto"/>
          </w:tcPr>
          <w:p w14:paraId="62BE261B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面試技巧訓練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&amp;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履歷撰寫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FBDB4A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劉旺達</w:t>
            </w:r>
          </w:p>
        </w:tc>
      </w:tr>
      <w:tr w:rsidR="00B50447" w:rsidRPr="00CB6EB8" w14:paraId="76CD2401" w14:textId="77777777" w:rsidTr="00B50447">
        <w:trPr>
          <w:trHeight w:val="330"/>
          <w:jc w:val="center"/>
        </w:trPr>
        <w:tc>
          <w:tcPr>
            <w:tcW w:w="568" w:type="dxa"/>
            <w:shd w:val="clear" w:color="auto" w:fill="FFF2CC" w:themeFill="accent4" w:themeFillTint="33"/>
            <w:vAlign w:val="center"/>
          </w:tcPr>
          <w:p w14:paraId="2475DE90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 w:hint="eastAsia"/>
                <w:bCs/>
              </w:rPr>
              <w:t>6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8E80E4E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 xml:space="preserve">8/15 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上午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979B7ED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D91E706" w14:textId="77777777" w:rsidR="00B50447" w:rsidRPr="00CB6EB8" w:rsidRDefault="00B50447" w:rsidP="0087178F">
            <w:pPr>
              <w:ind w:left="-284" w:right="-284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面授</w:t>
            </w:r>
          </w:p>
        </w:tc>
        <w:tc>
          <w:tcPr>
            <w:tcW w:w="4655" w:type="dxa"/>
            <w:shd w:val="clear" w:color="auto" w:fill="FFF2CC" w:themeFill="accent4" w:themeFillTint="33"/>
          </w:tcPr>
          <w:p w14:paraId="5158A88C" w14:textId="77777777" w:rsidR="00B50447" w:rsidRPr="00CB6EB8" w:rsidRDefault="00B50447" w:rsidP="0087178F">
            <w:pPr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期末測驗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&amp;</w:t>
            </w:r>
            <w:r w:rsidRPr="00CB6EB8">
              <w:rPr>
                <w:rFonts w:ascii="Times New Roman" w:eastAsia="標楷體" w:hAnsi="Times New Roman" w:cs="Times New Roman"/>
                <w:bCs/>
              </w:rPr>
              <w:t>期末報告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55CDE69" w14:textId="77777777" w:rsidR="00B50447" w:rsidRPr="00CB6EB8" w:rsidRDefault="00B50447" w:rsidP="0087178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6EB8">
              <w:rPr>
                <w:rFonts w:ascii="Times New Roman" w:eastAsia="標楷體" w:hAnsi="Times New Roman" w:cs="Times New Roman"/>
                <w:bCs/>
              </w:rPr>
              <w:t>劉旺達</w:t>
            </w:r>
          </w:p>
        </w:tc>
      </w:tr>
    </w:tbl>
    <w:p w14:paraId="1C91C8A1" w14:textId="77777777" w:rsidR="004B0800" w:rsidRPr="00CB6EB8" w:rsidRDefault="004B0800" w:rsidP="00C52C4C">
      <w:pPr>
        <w:spacing w:line="360" w:lineRule="exact"/>
        <w:rPr>
          <w:rFonts w:ascii="Times New Roman" w:eastAsia="標楷體" w:hAnsi="Times New Roman"/>
          <w:b/>
          <w:sz w:val="28"/>
        </w:rPr>
      </w:pPr>
    </w:p>
    <w:p w14:paraId="38F8F354" w14:textId="3F890FAB" w:rsidR="005024A1" w:rsidRPr="00CB6EB8" w:rsidRDefault="005024A1" w:rsidP="0081512D">
      <w:pPr>
        <w:spacing w:beforeLines="15" w:before="54" w:afterLines="15" w:after="54" w:line="400" w:lineRule="exact"/>
        <w:rPr>
          <w:rFonts w:ascii="標楷體" w:eastAsia="標楷體" w:hAnsi="標楷體"/>
          <w:b/>
          <w:sz w:val="28"/>
          <w:szCs w:val="28"/>
        </w:rPr>
      </w:pPr>
      <w:r w:rsidRPr="00CB6EB8">
        <w:rPr>
          <w:rFonts w:ascii="標楷體" w:eastAsia="標楷體" w:hAnsi="標楷體" w:hint="eastAsia"/>
          <w:b/>
          <w:sz w:val="28"/>
          <w:szCs w:val="28"/>
        </w:rPr>
        <w:t>【報名網址】</w:t>
      </w:r>
    </w:p>
    <w:p w14:paraId="3909380B" w14:textId="2BCEA86B" w:rsidR="0071451F" w:rsidRPr="00D81068" w:rsidRDefault="006C124F" w:rsidP="0081512D">
      <w:pPr>
        <w:spacing w:beforeLines="15" w:before="54" w:afterLines="15" w:after="54" w:line="400" w:lineRule="exact"/>
        <w:rPr>
          <w:rFonts w:ascii="標楷體" w:eastAsia="標楷體" w:hAnsi="標楷體"/>
          <w:b/>
          <w:color w:val="4472C4" w:themeColor="accent5"/>
          <w:sz w:val="28"/>
          <w:szCs w:val="28"/>
          <w:u w:val="single"/>
        </w:rPr>
      </w:pPr>
      <w:hyperlink r:id="rId7" w:history="1">
        <w:r w:rsidR="005024A1" w:rsidRPr="00D81068">
          <w:rPr>
            <w:rStyle w:val="a9"/>
            <w:rFonts w:ascii="標楷體" w:eastAsia="標楷體" w:hAnsi="標楷體"/>
            <w:b/>
            <w:color w:val="4472C4" w:themeColor="accent5"/>
            <w:sz w:val="28"/>
            <w:szCs w:val="28"/>
          </w:rPr>
          <w:t>http://dce.kmu.edu.tw/</w:t>
        </w:r>
      </w:hyperlink>
    </w:p>
    <w:p w14:paraId="31B7E21B" w14:textId="77777777" w:rsidR="00DE06F1" w:rsidRPr="00CB6EB8" w:rsidRDefault="00DE06F1" w:rsidP="00C52C4C">
      <w:pPr>
        <w:pageBreakBefore/>
        <w:spacing w:beforeLines="15" w:before="54" w:afterLines="15" w:after="54" w:line="400" w:lineRule="exact"/>
        <w:rPr>
          <w:rFonts w:ascii="標楷體" w:eastAsia="標楷體" w:hAnsi="標楷體"/>
          <w:b/>
          <w:sz w:val="28"/>
          <w:szCs w:val="28"/>
        </w:rPr>
      </w:pPr>
      <w:r w:rsidRPr="00CB6EB8">
        <w:rPr>
          <w:rFonts w:ascii="標楷體" w:eastAsia="標楷體" w:hAnsi="標楷體" w:hint="eastAsia"/>
          <w:b/>
          <w:sz w:val="28"/>
          <w:szCs w:val="28"/>
        </w:rPr>
        <w:lastRenderedPageBreak/>
        <w:t>【報名須知】</w:t>
      </w:r>
    </w:p>
    <w:p w14:paraId="7669E3B2" w14:textId="5B9431DE" w:rsidR="00DE06F1" w:rsidRPr="00CB6EB8" w:rsidRDefault="00DE06F1" w:rsidP="001C0306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Lines="15" w:before="54" w:afterLines="15" w:after="54" w:line="400" w:lineRule="exact"/>
        <w:ind w:leftChars="0" w:left="280" w:hangingChars="100" w:hanging="280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CB6EB8">
        <w:rPr>
          <w:rFonts w:ascii="Times New Roman" w:eastAsia="標楷體" w:hAnsi="Times New Roman" w:cs="Times New Roman"/>
          <w:bCs/>
          <w:kern w:val="0"/>
          <w:sz w:val="28"/>
          <w:szCs w:val="28"/>
        </w:rPr>
        <w:t>欲申請政府計畫補助之待業青年，請先前往台灣就業通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28"/>
        </w:rPr>
        <w:t>-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28"/>
        </w:rPr>
        <w:t>成為「台灣就業通」網站會員，於台灣就業通網站本計畫專區完成「我喜歡做的事」職涯興趣探索測驗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(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28"/>
        </w:rPr>
        <w:t>報名網址：</w:t>
      </w:r>
      <w:hyperlink r:id="rId8" w:history="1">
        <w:r w:rsidRPr="001A69D3">
          <w:rPr>
            <w:rStyle w:val="a9"/>
            <w:rFonts w:ascii="Times New Roman" w:eastAsia="標楷體" w:hAnsi="Times New Roman" w:cs="Times New Roman"/>
            <w:bCs/>
            <w:color w:val="4472C4" w:themeColor="accent5"/>
            <w:kern w:val="0"/>
            <w:sz w:val="28"/>
            <w:szCs w:val="28"/>
          </w:rPr>
          <w:t>https://elite.taiwanjobs.gov.tw</w:t>
        </w:r>
      </w:hyperlink>
      <w:r w:rsidRPr="00CB6EB8">
        <w:rPr>
          <w:rFonts w:ascii="Times New Roman" w:eastAsia="標楷體" w:hAnsi="Times New Roman" w:cs="Times New Roman"/>
          <w:bCs/>
          <w:kern w:val="0"/>
          <w:sz w:val="28"/>
          <w:szCs w:val="28"/>
        </w:rPr>
        <w:t>)</w:t>
      </w:r>
    </w:p>
    <w:p w14:paraId="5F0D8B11" w14:textId="6024F83F" w:rsidR="00DE06F1" w:rsidRPr="006046FF" w:rsidRDefault="00DE06F1" w:rsidP="00CF48B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Lines="15" w:before="54" w:afterLines="15" w:after="54" w:line="400" w:lineRule="exact"/>
        <w:ind w:leftChars="0" w:left="280" w:hangingChars="100" w:hanging="280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CB6EB8">
        <w:rPr>
          <w:rFonts w:ascii="Times New Roman" w:eastAsia="標楷體" w:hAnsi="Times New Roman" w:cs="Times New Roman"/>
          <w:bCs/>
          <w:kern w:val="0"/>
          <w:sz w:val="28"/>
          <w:szCs w:val="28"/>
        </w:rPr>
        <w:t>至產業新尖兵試辦計畫網完成報名，</w:t>
      </w:r>
      <w:r w:rsidR="00CF48B8" w:rsidRPr="00CF48B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線上簽名參訓資格切結書</w:t>
      </w:r>
      <w:r w:rsidRPr="006046FF">
        <w:rPr>
          <w:rFonts w:ascii="Times New Roman" w:eastAsia="標楷體" w:hAnsi="Times New Roman" w:cs="Times New Roman"/>
          <w:bCs/>
          <w:kern w:val="0"/>
          <w:sz w:val="28"/>
          <w:szCs w:val="28"/>
        </w:rPr>
        <w:t>。</w:t>
      </w:r>
    </w:p>
    <w:p w14:paraId="259CEE15" w14:textId="6FA11E5E" w:rsidR="00DE06F1" w:rsidRDefault="00DE06F1" w:rsidP="001C0306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Lines="15" w:before="54" w:afterLines="15" w:after="54" w:line="400" w:lineRule="exact"/>
        <w:ind w:leftChars="0" w:left="280" w:hangingChars="100" w:hanging="280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CB6EB8">
        <w:rPr>
          <w:rFonts w:ascii="Times New Roman" w:eastAsia="標楷體" w:hAnsi="Times New Roman" w:cs="Times New Roman"/>
          <w:bCs/>
          <w:kern w:val="0"/>
          <w:sz w:val="28"/>
          <w:szCs w:val="28"/>
        </w:rPr>
        <w:t>本班次預計招生名額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28"/>
        </w:rPr>
        <w:t>3</w:t>
      </w:r>
      <w:r w:rsidR="00E36A62" w:rsidRPr="00CB6EB8">
        <w:rPr>
          <w:rFonts w:ascii="Times New Roman" w:eastAsia="標楷體" w:hAnsi="Times New Roman" w:cs="Times New Roman"/>
          <w:bCs/>
          <w:kern w:val="0"/>
          <w:sz w:val="28"/>
          <w:szCs w:val="28"/>
        </w:rPr>
        <w:t>0</w:t>
      </w:r>
      <w:r w:rsidR="000A6501" w:rsidRPr="00CB6EB8">
        <w:rPr>
          <w:rFonts w:ascii="Times New Roman" w:eastAsia="標楷體" w:hAnsi="Times New Roman" w:cs="Times New Roman"/>
          <w:bCs/>
          <w:kern w:val="0"/>
          <w:sz w:val="28"/>
          <w:szCs w:val="28"/>
        </w:rPr>
        <w:t>位</w:t>
      </w:r>
    </w:p>
    <w:p w14:paraId="74018334" w14:textId="2A13E282" w:rsidR="00B6367B" w:rsidRPr="00B6367B" w:rsidRDefault="00B6367B" w:rsidP="00B6367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Lines="15" w:before="54" w:afterLines="15" w:after="54" w:line="400" w:lineRule="exact"/>
        <w:ind w:leftChars="0" w:left="280" w:hangingChars="100" w:hanging="280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報名截止日：</w:t>
      </w:r>
      <w:r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111</w:t>
      </w:r>
      <w:r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2</w:t>
      </w:r>
      <w:r w:rsidR="00690BE6">
        <w:rPr>
          <w:rFonts w:ascii="Times New Roman" w:eastAsia="標楷體" w:hAnsi="Times New Roman" w:cs="Times New Roman"/>
          <w:bCs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日</w:t>
      </w:r>
      <w:r w:rsidR="001A69D3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(</w:t>
      </w:r>
      <w:r w:rsidR="00690BE6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二</w:t>
      </w:r>
      <w:r w:rsidR="001A69D3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)</w:t>
      </w:r>
    </w:p>
    <w:p w14:paraId="31A01C8B" w14:textId="45902A64" w:rsidR="00FD5AC3" w:rsidRPr="00CB6EB8" w:rsidRDefault="00DE06F1" w:rsidP="001C0306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Lines="15" w:before="54" w:afterLines="15" w:after="54" w:line="400" w:lineRule="exact"/>
        <w:ind w:leftChars="0" w:left="280" w:hangingChars="100" w:hanging="280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CB6EB8">
        <w:rPr>
          <w:rFonts w:ascii="Times New Roman" w:eastAsia="標楷體" w:hAnsi="Times New Roman" w:cs="Times New Roman"/>
          <w:bCs/>
          <w:kern w:val="0"/>
          <w:sz w:val="28"/>
          <w:szCs w:val="28"/>
        </w:rPr>
        <w:t>諮詢專線：</w:t>
      </w:r>
      <w:r w:rsidRPr="00CB6EB8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07-3121101*2270 </w:t>
      </w:r>
      <w:r w:rsidR="000A6501"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高</w:t>
      </w:r>
      <w:r w:rsidR="00A61171"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雄</w:t>
      </w:r>
      <w:r w:rsidR="000A6501"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醫</w:t>
      </w:r>
      <w:r w:rsidR="00A61171"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學大學</w:t>
      </w:r>
      <w:r w:rsidR="000A6501"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推廣</w:t>
      </w:r>
      <w:r w:rsidR="00BF76B9"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教育</w:t>
      </w:r>
      <w:r w:rsidR="003E349E"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與數位學習</w:t>
      </w:r>
      <w:r w:rsidR="000A6501"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中心</w:t>
      </w:r>
    </w:p>
    <w:p w14:paraId="4CC96A1D" w14:textId="40C72EE8" w:rsidR="00060BED" w:rsidRDefault="00060BED" w:rsidP="001C0306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Lines="15" w:before="54" w:afterLines="15" w:after="54" w:line="400" w:lineRule="exact"/>
        <w:ind w:leftChars="0" w:left="280" w:hangingChars="100" w:hanging="280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CB6EB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電子信箱：</w:t>
      </w:r>
      <w:hyperlink r:id="rId9" w:history="1">
        <w:r w:rsidR="0089694C" w:rsidRPr="0024064D">
          <w:rPr>
            <w:rStyle w:val="a9"/>
            <w:rFonts w:ascii="Times New Roman" w:eastAsia="標楷體" w:hAnsi="Times New Roman" w:cs="Times New Roman" w:hint="eastAsia"/>
            <w:bCs/>
            <w:kern w:val="0"/>
            <w:sz w:val="28"/>
            <w:szCs w:val="28"/>
          </w:rPr>
          <w:t>extend@kmu.edu.tw</w:t>
        </w:r>
      </w:hyperlink>
    </w:p>
    <w:p w14:paraId="108EE647" w14:textId="18D9A42A" w:rsidR="0089694C" w:rsidRPr="0089694C" w:rsidRDefault="0089694C" w:rsidP="00540ED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Lines="15" w:before="54" w:afterLines="15" w:after="54" w:line="400" w:lineRule="exact"/>
        <w:ind w:leftChars="0" w:left="280" w:hangingChars="100" w:hanging="280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89694C">
        <w:rPr>
          <w:rFonts w:ascii="Times New Roman" w:eastAsia="標楷體" w:hAnsi="Times New Roman" w:cs="Times New Roman" w:hint="eastAsia"/>
          <w:bCs/>
          <w:color w:val="FF0000"/>
          <w:kern w:val="0"/>
          <w:sz w:val="28"/>
          <w:szCs w:val="28"/>
        </w:rPr>
        <w:t>本課程訓練期間僅提供「</w:t>
      </w:r>
      <w:r w:rsidRPr="0089694C">
        <w:rPr>
          <w:rFonts w:ascii="Times New Roman" w:eastAsia="標楷體" w:hAnsi="Times New Roman" w:cs="Times New Roman" w:hint="eastAsia"/>
          <w:bCs/>
          <w:color w:val="FF0000"/>
          <w:kern w:val="0"/>
          <w:sz w:val="28"/>
          <w:szCs w:val="32"/>
        </w:rPr>
        <w:t>3D</w:t>
      </w:r>
      <w:r w:rsidRPr="0089694C">
        <w:rPr>
          <w:rFonts w:ascii="Times New Roman" w:eastAsia="標楷體" w:hAnsi="Times New Roman" w:cs="Times New Roman" w:hint="eastAsia"/>
          <w:bCs/>
          <w:color w:val="FF0000"/>
          <w:kern w:val="0"/>
          <w:sz w:val="28"/>
          <w:szCs w:val="32"/>
        </w:rPr>
        <w:t>列印積層製造工程師</w:t>
      </w:r>
      <w:r w:rsidRPr="0089694C">
        <w:rPr>
          <w:rFonts w:ascii="Times New Roman" w:eastAsia="標楷體" w:hAnsi="Times New Roman" w:cs="Times New Roman" w:hint="eastAsia"/>
          <w:bCs/>
          <w:color w:val="FF0000"/>
          <w:kern w:val="0"/>
          <w:sz w:val="28"/>
          <w:szCs w:val="32"/>
        </w:rPr>
        <w:t>-</w:t>
      </w:r>
      <w:r w:rsidRPr="0089694C">
        <w:rPr>
          <w:rFonts w:ascii="Times New Roman" w:eastAsia="標楷體" w:hAnsi="Times New Roman" w:cs="Times New Roman" w:hint="eastAsia"/>
          <w:bCs/>
          <w:color w:val="FF0000"/>
          <w:kern w:val="0"/>
          <w:sz w:val="28"/>
          <w:szCs w:val="32"/>
        </w:rPr>
        <w:t>初級能力鑑定考試</w:t>
      </w:r>
      <w:r w:rsidRPr="0089694C">
        <w:rPr>
          <w:rFonts w:ascii="Times New Roman" w:eastAsia="標楷體" w:hAnsi="Times New Roman" w:cs="Times New Roman" w:hint="eastAsia"/>
          <w:bCs/>
          <w:color w:val="FF0000"/>
          <w:kern w:val="0"/>
          <w:sz w:val="28"/>
          <w:szCs w:val="28"/>
        </w:rPr>
        <w:t>」及</w:t>
      </w:r>
      <w:r w:rsidRPr="0089694C">
        <w:rPr>
          <w:rFonts w:ascii="標楷體" w:eastAsia="標楷體" w:hAnsi="標楷體" w:cs="Times New Roman" w:hint="eastAsia"/>
          <w:bCs/>
          <w:color w:val="FF0000"/>
          <w:kern w:val="0"/>
          <w:sz w:val="28"/>
          <w:szCs w:val="28"/>
        </w:rPr>
        <w:t>「取得實驗室安全教育訓證明」</w:t>
      </w:r>
      <w:r w:rsidRPr="0089694C">
        <w:rPr>
          <w:rFonts w:ascii="Times New Roman" w:eastAsia="標楷體" w:hAnsi="Times New Roman" w:cs="Times New Roman" w:hint="eastAsia"/>
          <w:bCs/>
          <w:color w:val="FF0000"/>
          <w:kern w:val="0"/>
          <w:sz w:val="28"/>
          <w:szCs w:val="28"/>
        </w:rPr>
        <w:t>等相關考試訊息，不安排報名參加考試。</w:t>
      </w:r>
    </w:p>
    <w:sectPr w:rsidR="0089694C" w:rsidRPr="0089694C" w:rsidSect="0081512D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0D3C" w14:textId="77777777" w:rsidR="006C124F" w:rsidRDefault="006C124F" w:rsidP="00E70545">
      <w:r>
        <w:separator/>
      </w:r>
    </w:p>
  </w:endnote>
  <w:endnote w:type="continuationSeparator" w:id="0">
    <w:p w14:paraId="4DB3F8D4" w14:textId="77777777" w:rsidR="006C124F" w:rsidRDefault="006C124F" w:rsidP="00E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D4AC" w14:textId="77777777" w:rsidR="006C124F" w:rsidRDefault="006C124F" w:rsidP="00E70545">
      <w:r>
        <w:separator/>
      </w:r>
    </w:p>
  </w:footnote>
  <w:footnote w:type="continuationSeparator" w:id="0">
    <w:p w14:paraId="0B9927AD" w14:textId="77777777" w:rsidR="006C124F" w:rsidRDefault="006C124F" w:rsidP="00E70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55102"/>
    <w:multiLevelType w:val="hybridMultilevel"/>
    <w:tmpl w:val="BACEF9FA"/>
    <w:lvl w:ilvl="0" w:tplc="C0EE1CE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0539BD"/>
    <w:multiLevelType w:val="hybridMultilevel"/>
    <w:tmpl w:val="CF5C81D8"/>
    <w:lvl w:ilvl="0" w:tplc="990CFCA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E24246"/>
    <w:multiLevelType w:val="hybridMultilevel"/>
    <w:tmpl w:val="81ECE3C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18339367">
    <w:abstractNumId w:val="2"/>
  </w:num>
  <w:num w:numId="2" w16cid:durableId="797451430">
    <w:abstractNumId w:val="0"/>
  </w:num>
  <w:num w:numId="3" w16cid:durableId="751659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73"/>
    <w:rsid w:val="00012DD1"/>
    <w:rsid w:val="000232B8"/>
    <w:rsid w:val="00031826"/>
    <w:rsid w:val="00041513"/>
    <w:rsid w:val="00042A1C"/>
    <w:rsid w:val="00060BED"/>
    <w:rsid w:val="000724DD"/>
    <w:rsid w:val="000A1DB5"/>
    <w:rsid w:val="000A603E"/>
    <w:rsid w:val="000A6501"/>
    <w:rsid w:val="000C57A5"/>
    <w:rsid w:val="000C7E51"/>
    <w:rsid w:val="0011127A"/>
    <w:rsid w:val="00121CF7"/>
    <w:rsid w:val="00136ACF"/>
    <w:rsid w:val="00165354"/>
    <w:rsid w:val="00173CD9"/>
    <w:rsid w:val="001A69D3"/>
    <w:rsid w:val="001C0306"/>
    <w:rsid w:val="001D31EA"/>
    <w:rsid w:val="001E40A2"/>
    <w:rsid w:val="0021585B"/>
    <w:rsid w:val="00232157"/>
    <w:rsid w:val="0024500F"/>
    <w:rsid w:val="00263D35"/>
    <w:rsid w:val="00273D1F"/>
    <w:rsid w:val="002748AE"/>
    <w:rsid w:val="00293967"/>
    <w:rsid w:val="002B6AD1"/>
    <w:rsid w:val="002C5CD8"/>
    <w:rsid w:val="002E1B97"/>
    <w:rsid w:val="00310843"/>
    <w:rsid w:val="003131EB"/>
    <w:rsid w:val="00325426"/>
    <w:rsid w:val="003909E8"/>
    <w:rsid w:val="00394456"/>
    <w:rsid w:val="003C617F"/>
    <w:rsid w:val="003D419A"/>
    <w:rsid w:val="003E349E"/>
    <w:rsid w:val="003F1F4F"/>
    <w:rsid w:val="00412329"/>
    <w:rsid w:val="00425DC6"/>
    <w:rsid w:val="00494033"/>
    <w:rsid w:val="004A6610"/>
    <w:rsid w:val="004B0800"/>
    <w:rsid w:val="004B2B5F"/>
    <w:rsid w:val="004B42ED"/>
    <w:rsid w:val="004C075F"/>
    <w:rsid w:val="004D095D"/>
    <w:rsid w:val="004E1293"/>
    <w:rsid w:val="004E48B6"/>
    <w:rsid w:val="004F0D1A"/>
    <w:rsid w:val="005024A1"/>
    <w:rsid w:val="005051AB"/>
    <w:rsid w:val="00507541"/>
    <w:rsid w:val="00540EDD"/>
    <w:rsid w:val="005852F0"/>
    <w:rsid w:val="005B6EF0"/>
    <w:rsid w:val="005F5A8A"/>
    <w:rsid w:val="005F741C"/>
    <w:rsid w:val="006046FF"/>
    <w:rsid w:val="00615579"/>
    <w:rsid w:val="006209A5"/>
    <w:rsid w:val="00640C15"/>
    <w:rsid w:val="00640DFE"/>
    <w:rsid w:val="0067684E"/>
    <w:rsid w:val="00690BE6"/>
    <w:rsid w:val="006C124F"/>
    <w:rsid w:val="006D405E"/>
    <w:rsid w:val="006E4034"/>
    <w:rsid w:val="0071451F"/>
    <w:rsid w:val="00715622"/>
    <w:rsid w:val="00734750"/>
    <w:rsid w:val="007657B0"/>
    <w:rsid w:val="00782C24"/>
    <w:rsid w:val="00785924"/>
    <w:rsid w:val="007875F8"/>
    <w:rsid w:val="007A466F"/>
    <w:rsid w:val="007B4505"/>
    <w:rsid w:val="007C158E"/>
    <w:rsid w:val="007D32F8"/>
    <w:rsid w:val="007E3E52"/>
    <w:rsid w:val="007F3BB2"/>
    <w:rsid w:val="007F4908"/>
    <w:rsid w:val="007F5A78"/>
    <w:rsid w:val="0081512D"/>
    <w:rsid w:val="00834F25"/>
    <w:rsid w:val="0087178F"/>
    <w:rsid w:val="0089022D"/>
    <w:rsid w:val="0089694C"/>
    <w:rsid w:val="008C385F"/>
    <w:rsid w:val="008D36F9"/>
    <w:rsid w:val="00904474"/>
    <w:rsid w:val="00982E18"/>
    <w:rsid w:val="00986087"/>
    <w:rsid w:val="00995A8B"/>
    <w:rsid w:val="00997925"/>
    <w:rsid w:val="009B7BA0"/>
    <w:rsid w:val="009D1ED0"/>
    <w:rsid w:val="00A0635E"/>
    <w:rsid w:val="00A06C72"/>
    <w:rsid w:val="00A165AA"/>
    <w:rsid w:val="00A21730"/>
    <w:rsid w:val="00A61171"/>
    <w:rsid w:val="00A64527"/>
    <w:rsid w:val="00A75F0F"/>
    <w:rsid w:val="00A84C4F"/>
    <w:rsid w:val="00A96B15"/>
    <w:rsid w:val="00AA49C4"/>
    <w:rsid w:val="00AA54D3"/>
    <w:rsid w:val="00AB1727"/>
    <w:rsid w:val="00AB3FCA"/>
    <w:rsid w:val="00AB7C79"/>
    <w:rsid w:val="00AD56C9"/>
    <w:rsid w:val="00AF50D6"/>
    <w:rsid w:val="00B37B16"/>
    <w:rsid w:val="00B50447"/>
    <w:rsid w:val="00B50882"/>
    <w:rsid w:val="00B57F07"/>
    <w:rsid w:val="00B6367B"/>
    <w:rsid w:val="00B6728C"/>
    <w:rsid w:val="00B81444"/>
    <w:rsid w:val="00BA0115"/>
    <w:rsid w:val="00BD4568"/>
    <w:rsid w:val="00BD5A6E"/>
    <w:rsid w:val="00BE6DD4"/>
    <w:rsid w:val="00BF6292"/>
    <w:rsid w:val="00BF7562"/>
    <w:rsid w:val="00BF76B9"/>
    <w:rsid w:val="00C23BA1"/>
    <w:rsid w:val="00C27631"/>
    <w:rsid w:val="00C4625E"/>
    <w:rsid w:val="00C52C4C"/>
    <w:rsid w:val="00C60CC7"/>
    <w:rsid w:val="00C70611"/>
    <w:rsid w:val="00C9708C"/>
    <w:rsid w:val="00CB2CE2"/>
    <w:rsid w:val="00CB6EB8"/>
    <w:rsid w:val="00CF48B8"/>
    <w:rsid w:val="00D441A8"/>
    <w:rsid w:val="00D64D5D"/>
    <w:rsid w:val="00D81068"/>
    <w:rsid w:val="00DA1A49"/>
    <w:rsid w:val="00DD0773"/>
    <w:rsid w:val="00DD3847"/>
    <w:rsid w:val="00DE06F1"/>
    <w:rsid w:val="00E314D6"/>
    <w:rsid w:val="00E36A62"/>
    <w:rsid w:val="00E45D05"/>
    <w:rsid w:val="00E70545"/>
    <w:rsid w:val="00E74C2E"/>
    <w:rsid w:val="00E775CA"/>
    <w:rsid w:val="00EA7FA6"/>
    <w:rsid w:val="00EB564F"/>
    <w:rsid w:val="00ED7CC9"/>
    <w:rsid w:val="00EF1BA5"/>
    <w:rsid w:val="00F146C6"/>
    <w:rsid w:val="00F15D31"/>
    <w:rsid w:val="00F20339"/>
    <w:rsid w:val="00F34323"/>
    <w:rsid w:val="00F73E64"/>
    <w:rsid w:val="00F85234"/>
    <w:rsid w:val="00F94468"/>
    <w:rsid w:val="00FB3873"/>
    <w:rsid w:val="00FC6A2C"/>
    <w:rsid w:val="00FD0013"/>
    <w:rsid w:val="00FD0D70"/>
    <w:rsid w:val="00FD5AC3"/>
    <w:rsid w:val="00FE1383"/>
    <w:rsid w:val="00FE2408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54731"/>
  <w15:chartTrackingRefBased/>
  <w15:docId w15:val="{0A6F1BDB-C1BE-426D-BD7A-2C801932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3873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7F3BB2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7F3BB2"/>
  </w:style>
  <w:style w:type="paragraph" w:styleId="a5">
    <w:name w:val="header"/>
    <w:basedOn w:val="a"/>
    <w:link w:val="a6"/>
    <w:uiPriority w:val="99"/>
    <w:unhideWhenUsed/>
    <w:rsid w:val="00E70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05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0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0545"/>
    <w:rPr>
      <w:sz w:val="20"/>
      <w:szCs w:val="20"/>
    </w:rPr>
  </w:style>
  <w:style w:type="character" w:styleId="a9">
    <w:name w:val="Hyperlink"/>
    <w:basedOn w:val="a0"/>
    <w:uiPriority w:val="99"/>
    <w:unhideWhenUsed/>
    <w:rsid w:val="0089694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896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te.taiwanjobs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ce.km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tend@km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CHI-TING TSOU</cp:lastModifiedBy>
  <cp:revision>3</cp:revision>
  <cp:lastPrinted>2022-03-04T08:52:00Z</cp:lastPrinted>
  <dcterms:created xsi:type="dcterms:W3CDTF">2022-05-26T01:28:00Z</dcterms:created>
  <dcterms:modified xsi:type="dcterms:W3CDTF">2022-06-13T08:20:00Z</dcterms:modified>
</cp:coreProperties>
</file>